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88296" w14:textId="77777777" w:rsidR="00BE2716" w:rsidRDefault="00BE2716" w:rsidP="00935D88">
      <w:pPr>
        <w:spacing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F067E4C" w14:textId="77777777" w:rsidR="00827C3B" w:rsidRPr="00BF13C1" w:rsidRDefault="00AE0C26" w:rsidP="00AA6D9D">
      <w:pPr>
        <w:pStyle w:val="Titolocopertina"/>
      </w:pPr>
      <w:r w:rsidRPr="00482268">
        <w:t>GARA PER</w:t>
      </w:r>
      <w:r w:rsidR="00827C3B" w:rsidRPr="00482268">
        <w:t xml:space="preserve"> </w:t>
      </w:r>
      <w:r w:rsidR="00AA6D9D" w:rsidRPr="00482268">
        <w:t>L’AFFIDAMENTO DE</w:t>
      </w:r>
      <w:r w:rsidR="00482268" w:rsidRPr="00482268">
        <w:t>I</w:t>
      </w:r>
      <w:r w:rsidR="00560D4D" w:rsidRPr="00482268">
        <w:t xml:space="preserve"> </w:t>
      </w:r>
      <w:r w:rsidR="00482268" w:rsidRPr="00482268">
        <w:t xml:space="preserve">SERVIZI NECESSARI ALLA REALIZZAZIONE DI UNA CAMPAGNA NAZIONALE DI INFORMAZIONE E SENSIBILIZZAZIONE SULL’EDUCAZIONE FINANZIARIA PER CONTO DEL MINISTERO DELL’ECONOMIA E DELLE FINANZE </w:t>
      </w:r>
    </w:p>
    <w:p w14:paraId="1728003B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49D8A02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AC45FDE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9EAC47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443F775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E793145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42851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F6B75D5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8942E04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7B62DC9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076C29" w14:textId="77777777" w:rsidR="00BE2716" w:rsidRPr="00BF13C1" w:rsidRDefault="00BE2716" w:rsidP="00935D88">
      <w:pPr>
        <w:pStyle w:val="Titoli14bold"/>
        <w:spacing w:line="360" w:lineRule="auto"/>
        <w:ind w:left="284"/>
      </w:pPr>
      <w:r w:rsidRPr="00BF13C1">
        <w:t>DOCUMENTO DI CONSULTAZIONE DEL MERCATO</w:t>
      </w:r>
    </w:p>
    <w:p w14:paraId="6ECD2959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FB82DF9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7C87FFF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1E351FA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8CC8C5B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31632A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B60F83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A7DD27B" w14:textId="77777777" w:rsidR="00BE2716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80093DF" w14:textId="77777777" w:rsidR="00BE2716" w:rsidRPr="008A1AFD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8A1AFD">
        <w:rPr>
          <w:rFonts w:asciiTheme="minorHAnsi" w:hAnsiTheme="minorHAnsi" w:cs="Arial"/>
          <w:b/>
          <w:bCs/>
          <w:i/>
          <w:sz w:val="20"/>
          <w:szCs w:val="20"/>
        </w:rPr>
        <w:t>Da inviare a mezzo mail all’indirizzo:</w:t>
      </w:r>
    </w:p>
    <w:p w14:paraId="2935AE06" w14:textId="77777777" w:rsidR="00E2209F" w:rsidRDefault="00570370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hyperlink r:id="rId9" w:history="1">
        <w:r w:rsidR="00E2209F">
          <w:rPr>
            <w:rStyle w:val="Collegamentoipertestuale"/>
            <w:rFonts w:asciiTheme="minorHAnsi" w:hAnsiTheme="minorHAnsi"/>
            <w:sz w:val="20"/>
            <w:szCs w:val="20"/>
          </w:rPr>
          <w:t>dsbsconsip@postacert.consip.it</w:t>
        </w:r>
      </w:hyperlink>
    </w:p>
    <w:p w14:paraId="0B61F81F" w14:textId="77777777" w:rsidR="00BE2716" w:rsidRPr="008A1AFD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8786BDE" w14:textId="77777777" w:rsidR="00735A27" w:rsidRPr="008A1AFD" w:rsidRDefault="00BE2716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82268">
        <w:rPr>
          <w:rFonts w:asciiTheme="minorHAnsi" w:hAnsiTheme="minorHAnsi" w:cs="Arial"/>
          <w:bCs/>
          <w:sz w:val="20"/>
          <w:szCs w:val="20"/>
        </w:rPr>
        <w:t>Roma</w:t>
      </w:r>
      <w:r w:rsidR="00E2209F" w:rsidRPr="0048226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82268" w:rsidRPr="00482268">
        <w:rPr>
          <w:rFonts w:asciiTheme="minorHAnsi" w:hAnsiTheme="minorHAnsi" w:cs="Arial"/>
          <w:bCs/>
          <w:sz w:val="20"/>
          <w:szCs w:val="20"/>
        </w:rPr>
        <w:t>18</w:t>
      </w:r>
      <w:r w:rsidR="00E2209F" w:rsidRPr="00482268">
        <w:rPr>
          <w:rFonts w:asciiTheme="minorHAnsi" w:hAnsiTheme="minorHAnsi" w:cs="Arial"/>
          <w:bCs/>
          <w:sz w:val="20"/>
          <w:szCs w:val="20"/>
        </w:rPr>
        <w:t>/0</w:t>
      </w:r>
      <w:r w:rsidR="00482268" w:rsidRPr="00482268">
        <w:rPr>
          <w:rFonts w:asciiTheme="minorHAnsi" w:hAnsiTheme="minorHAnsi" w:cs="Arial"/>
          <w:bCs/>
          <w:sz w:val="20"/>
          <w:szCs w:val="20"/>
        </w:rPr>
        <w:t>9</w:t>
      </w:r>
      <w:r w:rsidR="00E2209F" w:rsidRPr="00482268">
        <w:rPr>
          <w:rFonts w:asciiTheme="minorHAnsi" w:hAnsiTheme="minorHAnsi" w:cs="Arial"/>
          <w:bCs/>
          <w:sz w:val="20"/>
          <w:szCs w:val="20"/>
        </w:rPr>
        <w:t>/2019</w:t>
      </w:r>
    </w:p>
    <w:p w14:paraId="4ECEFCBD" w14:textId="77777777" w:rsidR="008449F2" w:rsidRPr="008A1AFD" w:rsidRDefault="008449F2" w:rsidP="00935D88">
      <w:pPr>
        <w:spacing w:line="360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br w:type="page"/>
      </w:r>
    </w:p>
    <w:p w14:paraId="75C2B75F" w14:textId="77777777" w:rsidR="00735A27" w:rsidRPr="008A1AFD" w:rsidRDefault="00827C3B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8A1AFD">
        <w:rPr>
          <w:rFonts w:asciiTheme="minorHAnsi" w:hAnsiTheme="minorHAnsi" w:cs="Arial"/>
          <w:b/>
          <w:bCs/>
          <w:sz w:val="22"/>
          <w:szCs w:val="20"/>
        </w:rPr>
        <w:lastRenderedPageBreak/>
        <w:t>Premessa</w:t>
      </w:r>
      <w:r w:rsidRPr="008A1AFD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4A01BA1D" w14:textId="77777777" w:rsidR="001F6443" w:rsidRPr="00935D88" w:rsidRDefault="00812B86">
      <w:pPr>
        <w:spacing w:line="360" w:lineRule="auto"/>
        <w:ind w:left="284"/>
        <w:jc w:val="both"/>
        <w:rPr>
          <w:rFonts w:ascii="Calibri" w:hAnsi="Calibri" w:cs="Arial"/>
          <w:sz w:val="20"/>
          <w:szCs w:val="20"/>
        </w:rPr>
      </w:pPr>
      <w:r w:rsidRPr="00935D88">
        <w:rPr>
          <w:rFonts w:ascii="Calibri" w:hAnsi="Calibri" w:cs="Arial"/>
          <w:sz w:val="20"/>
          <w:szCs w:val="20"/>
        </w:rPr>
        <w:t xml:space="preserve">Nell'ambito </w:t>
      </w:r>
      <w:r w:rsidR="000C193C" w:rsidRPr="00935D88">
        <w:rPr>
          <w:rFonts w:ascii="Calibri" w:hAnsi="Calibri" w:cs="Arial"/>
          <w:sz w:val="20"/>
          <w:szCs w:val="20"/>
        </w:rPr>
        <w:t xml:space="preserve">del </w:t>
      </w:r>
      <w:r w:rsidR="000C193C" w:rsidRPr="00935D88">
        <w:rPr>
          <w:rFonts w:asciiTheme="minorHAnsi" w:hAnsiTheme="minorHAnsi" w:cs="Arial"/>
          <w:bCs/>
          <w:sz w:val="20"/>
          <w:szCs w:val="20"/>
        </w:rPr>
        <w:t>Programma di Razionalizzazione degli Acquisti</w:t>
      </w:r>
      <w:r w:rsidR="003D3D16">
        <w:rPr>
          <w:rFonts w:asciiTheme="minorHAnsi" w:hAnsiTheme="minorHAnsi" w:cs="Arial"/>
          <w:bCs/>
          <w:sz w:val="20"/>
          <w:szCs w:val="20"/>
        </w:rPr>
        <w:t xml:space="preserve"> della Pubblica Amministrazione</w:t>
      </w:r>
      <w:r w:rsidR="000C193C" w:rsidRPr="00935D8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193C" w:rsidRPr="00935D88">
        <w:rPr>
          <w:rFonts w:ascii="Calibri" w:hAnsi="Calibri" w:cs="Arial"/>
          <w:sz w:val="20"/>
          <w:szCs w:val="20"/>
        </w:rPr>
        <w:t xml:space="preserve">il Ministero dell’Economia e delle Finanze </w:t>
      </w:r>
      <w:r w:rsidRPr="00935D88">
        <w:rPr>
          <w:rFonts w:ascii="Calibri" w:hAnsi="Calibri" w:cs="Arial"/>
          <w:sz w:val="20"/>
          <w:szCs w:val="20"/>
        </w:rPr>
        <w:t xml:space="preserve">ha affidato a Consip S.p.A. lo svolgimento di attività di supporto in tema di acquisizione di beni e servizi al duplice fine di </w:t>
      </w:r>
      <w:r w:rsidR="00AE1BC7">
        <w:rPr>
          <w:rFonts w:ascii="Calibri" w:hAnsi="Calibri" w:cs="Arial"/>
          <w:sz w:val="20"/>
          <w:szCs w:val="20"/>
        </w:rPr>
        <w:t xml:space="preserve">implementare azioni volte al raggiungimento di </w:t>
      </w:r>
      <w:r w:rsidRPr="00935D88">
        <w:rPr>
          <w:rFonts w:ascii="Calibri" w:hAnsi="Calibri" w:cs="Arial"/>
          <w:sz w:val="20"/>
          <w:szCs w:val="20"/>
        </w:rPr>
        <w:t>obiettivi di finanza pubblica favorendo</w:t>
      </w:r>
      <w:r w:rsidR="00AE1BC7">
        <w:rPr>
          <w:rFonts w:ascii="Calibri" w:hAnsi="Calibri" w:cs="Arial"/>
          <w:sz w:val="20"/>
          <w:szCs w:val="20"/>
        </w:rPr>
        <w:t xml:space="preserve"> al tempo stesso la semplificazione e l’innovazione </w:t>
      </w:r>
      <w:r w:rsidR="00AE1BC7" w:rsidRPr="00EF3260">
        <w:rPr>
          <w:rFonts w:ascii="Calibri" w:hAnsi="Calibri" w:cs="Arial"/>
          <w:sz w:val="20"/>
          <w:szCs w:val="20"/>
        </w:rPr>
        <w:t xml:space="preserve">nella P.A. </w:t>
      </w:r>
      <w:r w:rsidR="00AE1BC7">
        <w:rPr>
          <w:rFonts w:ascii="Calibri" w:hAnsi="Calibri" w:cs="Arial"/>
          <w:sz w:val="20"/>
          <w:szCs w:val="20"/>
        </w:rPr>
        <w:t xml:space="preserve">mediante </w:t>
      </w:r>
      <w:r w:rsidRPr="00935D88">
        <w:rPr>
          <w:rFonts w:ascii="Calibri" w:hAnsi="Calibri" w:cs="Arial"/>
          <w:sz w:val="20"/>
          <w:szCs w:val="20"/>
        </w:rPr>
        <w:t>l'utilizzo di strumenti informatici</w:t>
      </w:r>
      <w:r w:rsidR="00AE1BC7">
        <w:rPr>
          <w:rFonts w:ascii="Calibri" w:hAnsi="Calibri" w:cs="Arial"/>
          <w:sz w:val="20"/>
          <w:szCs w:val="20"/>
        </w:rPr>
        <w:t>.</w:t>
      </w:r>
      <w:r w:rsidRPr="00935D88">
        <w:rPr>
          <w:rFonts w:ascii="Calibri" w:hAnsi="Calibri" w:cs="Arial"/>
          <w:sz w:val="20"/>
          <w:szCs w:val="20"/>
        </w:rPr>
        <w:t xml:space="preserve"> </w:t>
      </w:r>
    </w:p>
    <w:p w14:paraId="3F4DB517" w14:textId="77777777" w:rsidR="00F8539B" w:rsidRPr="008A1AFD" w:rsidRDefault="00F8539B" w:rsidP="00935D88">
      <w:pPr>
        <w:pStyle w:val="BodyText21"/>
        <w:spacing w:line="360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232902EE" w14:textId="77777777" w:rsidR="00F8539B" w:rsidRPr="008A1AFD" w:rsidRDefault="00F8539B" w:rsidP="00935D88">
      <w:pPr>
        <w:pStyle w:val="BodyText21"/>
        <w:spacing w:line="360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Il presente documento di consultazione del mercato</w:t>
      </w:r>
      <w:r w:rsidR="00745A79" w:rsidRPr="008A1AFD">
        <w:rPr>
          <w:rFonts w:asciiTheme="minorHAnsi" w:hAnsiTheme="minorHAnsi" w:cs="Arial"/>
          <w:bCs/>
          <w:sz w:val="20"/>
          <w:szCs w:val="20"/>
        </w:rPr>
        <w:t xml:space="preserve">, in coerenza con quanto indicato nelle Linee Guida n. 14 dell’ANAC recanti </w:t>
      </w:r>
      <w:r w:rsidR="00745A79" w:rsidRPr="008A1AFD">
        <w:rPr>
          <w:rFonts w:asciiTheme="minorHAnsi" w:hAnsiTheme="minorHAnsi" w:cs="Arial"/>
          <w:bCs/>
          <w:i/>
          <w:sz w:val="20"/>
          <w:szCs w:val="20"/>
        </w:rPr>
        <w:t xml:space="preserve">“Indicazioni </w:t>
      </w:r>
      <w:r w:rsidR="00E60F7E" w:rsidRPr="008A1AFD">
        <w:rPr>
          <w:rFonts w:asciiTheme="minorHAnsi" w:hAnsiTheme="minorHAnsi" w:cs="Arial"/>
          <w:bCs/>
          <w:i/>
          <w:sz w:val="20"/>
          <w:szCs w:val="20"/>
        </w:rPr>
        <w:t>sulle consultazioni preliminari di mercato”</w:t>
      </w:r>
      <w:r w:rsidR="00E60F7E" w:rsidRPr="008A1AFD">
        <w:rPr>
          <w:rFonts w:asciiTheme="minorHAnsi" w:hAnsiTheme="minorHAnsi" w:cs="Arial"/>
          <w:bCs/>
          <w:sz w:val="20"/>
          <w:szCs w:val="20"/>
        </w:rPr>
        <w:t>,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ha l’obiettivo di: </w:t>
      </w:r>
    </w:p>
    <w:p w14:paraId="77623A8D" w14:textId="77777777" w:rsidR="00F8539B" w:rsidRPr="008A1AFD" w:rsidRDefault="00F8539B" w:rsidP="00935D88">
      <w:pPr>
        <w:pStyle w:val="BodyText21"/>
        <w:numPr>
          <w:ilvl w:val="0"/>
          <w:numId w:val="30"/>
        </w:numPr>
        <w:tabs>
          <w:tab w:val="num" w:pos="360"/>
        </w:tabs>
        <w:spacing w:line="360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0E6D281D" w14:textId="77777777" w:rsidR="00F8539B" w:rsidRPr="008A1AFD" w:rsidRDefault="00E06C79" w:rsidP="00935D88">
      <w:pPr>
        <w:pStyle w:val="BodyText21"/>
        <w:numPr>
          <w:ilvl w:val="0"/>
          <w:numId w:val="30"/>
        </w:numPr>
        <w:tabs>
          <w:tab w:val="num" w:pos="360"/>
        </w:tabs>
        <w:spacing w:line="360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ottenere la più</w:t>
      </w:r>
      <w:r w:rsidR="00F8539B" w:rsidRPr="008A1AFD">
        <w:rPr>
          <w:rFonts w:asciiTheme="minorHAnsi" w:hAnsiTheme="minorHAnsi" w:cs="Arial"/>
          <w:bCs/>
          <w:sz w:val="20"/>
          <w:szCs w:val="20"/>
        </w:rPr>
        <w:t xml:space="preserve"> proficua partecipazione da parte dei soggetti interessati;</w:t>
      </w:r>
    </w:p>
    <w:p w14:paraId="0CA8A1CD" w14:textId="77777777" w:rsidR="00F8539B" w:rsidRPr="008A1AFD" w:rsidRDefault="00F8539B" w:rsidP="00935D88">
      <w:pPr>
        <w:pStyle w:val="BodyText21"/>
        <w:numPr>
          <w:ilvl w:val="0"/>
          <w:numId w:val="30"/>
        </w:numPr>
        <w:tabs>
          <w:tab w:val="num" w:pos="360"/>
        </w:tabs>
        <w:spacing w:line="360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3C53F0F7" w14:textId="77777777" w:rsidR="00A52032" w:rsidRPr="008A1AFD" w:rsidRDefault="00F8539B" w:rsidP="00935D88">
      <w:pPr>
        <w:pStyle w:val="BodyText21"/>
        <w:numPr>
          <w:ilvl w:val="0"/>
          <w:numId w:val="30"/>
        </w:numPr>
        <w:tabs>
          <w:tab w:val="num" w:pos="360"/>
        </w:tabs>
        <w:spacing w:line="360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</w:t>
      </w:r>
      <w:r w:rsidR="004A79F2">
        <w:rPr>
          <w:rFonts w:asciiTheme="minorHAnsi" w:hAnsiTheme="minorHAnsi" w:cs="Arial"/>
          <w:bCs/>
          <w:sz w:val="20"/>
          <w:szCs w:val="20"/>
        </w:rPr>
        <w:t>.</w:t>
      </w:r>
    </w:p>
    <w:p w14:paraId="7B50161C" w14:textId="77777777" w:rsidR="00F8539B" w:rsidRPr="008A1AFD" w:rsidRDefault="00F8539B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A6D1CF8" w14:textId="660CC231" w:rsidR="003D3D16" w:rsidRDefault="00F8539B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In merito all’iniziativa </w:t>
      </w:r>
      <w:r w:rsidR="00AE1BC7">
        <w:rPr>
          <w:rFonts w:asciiTheme="minorHAnsi" w:hAnsiTheme="minorHAnsi" w:cs="Arial"/>
          <w:bCs/>
          <w:sz w:val="20"/>
          <w:szCs w:val="20"/>
        </w:rPr>
        <w:t>relativa all’affidamento</w:t>
      </w:r>
      <w:r w:rsidR="006A2086" w:rsidRPr="006A2086">
        <w:t xml:space="preserve"> </w:t>
      </w:r>
      <w:r w:rsidR="006A2086" w:rsidRPr="00593D3F">
        <w:rPr>
          <w:rFonts w:asciiTheme="minorHAnsi" w:hAnsiTheme="minorHAnsi" w:cs="Arial"/>
          <w:bCs/>
          <w:sz w:val="20"/>
          <w:szCs w:val="20"/>
        </w:rPr>
        <w:t>dei</w:t>
      </w:r>
      <w:r w:rsidR="006A2086">
        <w:t xml:space="preserve"> </w:t>
      </w:r>
      <w:r w:rsidR="006A2086" w:rsidRPr="006A2086">
        <w:rPr>
          <w:rFonts w:asciiTheme="minorHAnsi" w:hAnsiTheme="minorHAnsi" w:cs="Arial"/>
          <w:bCs/>
          <w:sz w:val="20"/>
          <w:szCs w:val="20"/>
        </w:rPr>
        <w:t xml:space="preserve">servizi necessari alla realizzazione di una campagna nazionale di informazione e sensibilizzazione sull’educazione finanziaria per conto del </w:t>
      </w:r>
      <w:r w:rsidR="006A2086">
        <w:rPr>
          <w:rFonts w:asciiTheme="minorHAnsi" w:hAnsiTheme="minorHAnsi" w:cs="Arial"/>
          <w:bCs/>
          <w:sz w:val="20"/>
          <w:szCs w:val="20"/>
        </w:rPr>
        <w:t>M</w:t>
      </w:r>
      <w:r w:rsidR="006A2086" w:rsidRPr="006A2086">
        <w:rPr>
          <w:rFonts w:asciiTheme="minorHAnsi" w:hAnsiTheme="minorHAnsi" w:cs="Arial"/>
          <w:bCs/>
          <w:sz w:val="20"/>
          <w:szCs w:val="20"/>
        </w:rPr>
        <w:t>inistero dell’</w:t>
      </w:r>
      <w:r w:rsidR="006A2086">
        <w:rPr>
          <w:rFonts w:asciiTheme="minorHAnsi" w:hAnsiTheme="minorHAnsi" w:cs="Arial"/>
          <w:bCs/>
          <w:sz w:val="20"/>
          <w:szCs w:val="20"/>
        </w:rPr>
        <w:t>E</w:t>
      </w:r>
      <w:r w:rsidR="006A2086" w:rsidRPr="006A2086">
        <w:rPr>
          <w:rFonts w:asciiTheme="minorHAnsi" w:hAnsiTheme="minorHAnsi" w:cs="Arial"/>
          <w:bCs/>
          <w:sz w:val="20"/>
          <w:szCs w:val="20"/>
        </w:rPr>
        <w:t xml:space="preserve">conomia e delle </w:t>
      </w:r>
      <w:r w:rsidR="006A2086">
        <w:rPr>
          <w:rFonts w:asciiTheme="minorHAnsi" w:hAnsiTheme="minorHAnsi" w:cs="Arial"/>
          <w:bCs/>
          <w:sz w:val="20"/>
          <w:szCs w:val="20"/>
        </w:rPr>
        <w:t>F</w:t>
      </w:r>
      <w:r w:rsidR="006A2086" w:rsidRPr="006A2086">
        <w:rPr>
          <w:rFonts w:asciiTheme="minorHAnsi" w:hAnsiTheme="minorHAnsi" w:cs="Arial"/>
          <w:bCs/>
          <w:sz w:val="20"/>
          <w:szCs w:val="20"/>
        </w:rPr>
        <w:t>inanze</w:t>
      </w:r>
      <w:r w:rsidR="00AE1BC7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Vi preghiamo di fornire il Vostro contributo </w:t>
      </w:r>
      <w:r w:rsidR="00AE1BC7">
        <w:rPr>
          <w:rFonts w:asciiTheme="minorHAnsi" w:hAnsiTheme="minorHAnsi" w:cs="Arial"/>
          <w:bCs/>
          <w:sz w:val="20"/>
          <w:szCs w:val="20"/>
        </w:rPr>
        <w:t xml:space="preserve">- </w:t>
      </w:r>
      <w:r w:rsidR="00E06C79" w:rsidRPr="008A1AFD">
        <w:rPr>
          <w:rFonts w:asciiTheme="minorHAnsi" w:hAnsiTheme="minorHAnsi" w:cs="Arial"/>
          <w:bCs/>
          <w:sz w:val="20"/>
          <w:szCs w:val="20"/>
        </w:rPr>
        <w:t xml:space="preserve">a titolo gratuito </w:t>
      </w:r>
      <w:r w:rsidR="00AE1BC7">
        <w:rPr>
          <w:rFonts w:asciiTheme="minorHAnsi" w:hAnsiTheme="minorHAnsi" w:cs="Arial"/>
          <w:bCs/>
          <w:sz w:val="20"/>
          <w:szCs w:val="20"/>
        </w:rPr>
        <w:t>e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previa presa visione dell’informativa sul trattamento dei dati personali sotto riportata</w:t>
      </w:r>
      <w:r w:rsidR="00AE1BC7">
        <w:rPr>
          <w:rFonts w:asciiTheme="minorHAnsi" w:hAnsiTheme="minorHAnsi" w:cs="Arial"/>
          <w:bCs/>
          <w:sz w:val="20"/>
          <w:szCs w:val="20"/>
        </w:rPr>
        <w:t xml:space="preserve"> - 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compilando il presente questionario e inviandolo entro</w:t>
      </w:r>
      <w:r w:rsidR="004A4EB1"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B37DD4" w:rsidRPr="00935D88">
        <w:rPr>
          <w:rFonts w:asciiTheme="minorHAnsi" w:hAnsiTheme="minorHAnsi" w:cs="Arial"/>
          <w:bCs/>
          <w:sz w:val="20"/>
          <w:szCs w:val="20"/>
        </w:rPr>
        <w:t xml:space="preserve">il </w:t>
      </w:r>
      <w:r w:rsidR="00482268" w:rsidRPr="00482268">
        <w:rPr>
          <w:rFonts w:asciiTheme="minorHAnsi" w:hAnsiTheme="minorHAnsi" w:cs="Arial"/>
          <w:b/>
          <w:bCs/>
          <w:sz w:val="20"/>
          <w:szCs w:val="20"/>
          <w:u w:val="single"/>
        </w:rPr>
        <w:t>04</w:t>
      </w:r>
      <w:r w:rsidR="00B37DD4" w:rsidRPr="00482268">
        <w:rPr>
          <w:rFonts w:asciiTheme="minorHAnsi" w:hAnsiTheme="minorHAnsi" w:cs="Arial"/>
          <w:b/>
          <w:bCs/>
          <w:sz w:val="20"/>
          <w:szCs w:val="20"/>
          <w:u w:val="single"/>
        </w:rPr>
        <w:t>/</w:t>
      </w:r>
      <w:r w:rsidR="00482268" w:rsidRPr="00482268">
        <w:rPr>
          <w:rFonts w:asciiTheme="minorHAnsi" w:hAnsiTheme="minorHAnsi" w:cs="Arial"/>
          <w:b/>
          <w:bCs/>
          <w:sz w:val="20"/>
          <w:szCs w:val="20"/>
          <w:u w:val="single"/>
        </w:rPr>
        <w:t>10</w:t>
      </w:r>
      <w:r w:rsidR="00B37DD4" w:rsidRPr="00482268">
        <w:rPr>
          <w:rFonts w:asciiTheme="minorHAnsi" w:hAnsiTheme="minorHAnsi" w:cs="Arial"/>
          <w:b/>
          <w:bCs/>
          <w:sz w:val="20"/>
          <w:szCs w:val="20"/>
          <w:u w:val="single"/>
        </w:rPr>
        <w:t>/2019</w:t>
      </w:r>
      <w:r w:rsidR="004A4EB1" w:rsidRPr="008A1AFD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 w:rsidRPr="008A1AFD">
        <w:rPr>
          <w:rFonts w:asciiTheme="minorHAnsi" w:hAnsiTheme="minorHAnsi" w:cs="Arial"/>
          <w:bCs/>
          <w:sz w:val="20"/>
          <w:szCs w:val="20"/>
        </w:rPr>
        <w:t>PEC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10" w:history="1">
        <w:r w:rsidR="003D3D16">
          <w:rPr>
            <w:rStyle w:val="Collegamentoipertestuale"/>
            <w:rFonts w:asciiTheme="minorHAnsi" w:hAnsiTheme="minorHAnsi"/>
            <w:sz w:val="20"/>
            <w:szCs w:val="20"/>
          </w:rPr>
          <w:t>dsbsconsip@postacert.consip.it</w:t>
        </w:r>
      </w:hyperlink>
      <w:r w:rsidR="007B17F6">
        <w:t>.</w:t>
      </w:r>
    </w:p>
    <w:p w14:paraId="56FD260B" w14:textId="77777777" w:rsidR="00F8539B" w:rsidRPr="008A1AFD" w:rsidRDefault="00F8539B" w:rsidP="00935D88">
      <w:pPr>
        <w:spacing w:after="120"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8A94691" w14:textId="77777777" w:rsidR="00F8539B" w:rsidRPr="008A1AFD" w:rsidRDefault="00F8539B" w:rsidP="00935D88">
      <w:pPr>
        <w:spacing w:after="120"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Tutte le informazioni da Voi fornite con il presente documento saranno utilizzate ai soli fini dello sviluppo dell’iniziativa in oggetto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 xml:space="preserve"> e non dovranno anticipare specifiche quotazioni afferenti al prodotto/servizio oggetto della presente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consultazione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 xml:space="preserve"> salva diversa indicazione </w:t>
      </w:r>
      <w:r w:rsidR="007C7019" w:rsidRPr="008A1AFD">
        <w:rPr>
          <w:rFonts w:asciiTheme="minorHAnsi" w:hAnsiTheme="minorHAnsi" w:cs="Arial"/>
          <w:bCs/>
          <w:sz w:val="20"/>
          <w:szCs w:val="20"/>
        </w:rPr>
        <w:t xml:space="preserve">presente di seguito 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>nel questionario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.</w:t>
      </w:r>
    </w:p>
    <w:p w14:paraId="210508F6" w14:textId="77777777" w:rsidR="002869E2" w:rsidRPr="008A1AFD" w:rsidRDefault="00147D0C" w:rsidP="00935D88">
      <w:pPr>
        <w:spacing w:after="120"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Vi preghiamo di indicare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se i Vostri contributi conteng</w:t>
      </w:r>
      <w:r w:rsidR="000B2E8B">
        <w:rPr>
          <w:rFonts w:asciiTheme="minorHAnsi" w:hAnsiTheme="minorHAnsi" w:cs="Arial"/>
          <w:bCs/>
          <w:sz w:val="20"/>
          <w:szCs w:val="20"/>
        </w:rPr>
        <w:t>o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 xml:space="preserve">no informazioni e/o dati protetti da diritti di privativa o comunque rilevatori di segreti aziendali, commerciali o industriali, nonché ogni altra informazione </w:t>
      </w:r>
      <w:r w:rsidR="009F50B9" w:rsidRPr="008A1AFD">
        <w:rPr>
          <w:rFonts w:asciiTheme="minorHAnsi" w:hAnsiTheme="minorHAnsi" w:cs="Arial"/>
          <w:bCs/>
          <w:sz w:val="20"/>
          <w:szCs w:val="20"/>
        </w:rPr>
        <w:t xml:space="preserve">riservata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utile a ricostruire la Vostra posizione nel mercato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e/o la Vostra competenza nel campo di attività di cui alla consultazione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.</w:t>
      </w:r>
    </w:p>
    <w:p w14:paraId="59358880" w14:textId="77777777" w:rsidR="005E4AF4" w:rsidRPr="008A1AFD" w:rsidRDefault="002869E2" w:rsidP="00935D88">
      <w:pPr>
        <w:spacing w:after="120"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lastRenderedPageBreak/>
        <w:t xml:space="preserve"> </w:t>
      </w:r>
      <w:r w:rsidR="006726F6" w:rsidRPr="008A1AFD">
        <w:rPr>
          <w:rFonts w:asciiTheme="minorHAnsi" w:hAnsiTheme="minorHAnsi" w:cs="Arial"/>
          <w:bCs/>
          <w:sz w:val="20"/>
          <w:szCs w:val="20"/>
        </w:rPr>
        <w:t>Vi chiediamo altresì di precisare</w:t>
      </w:r>
      <w:r w:rsidRPr="008A1AFD">
        <w:rPr>
          <w:rFonts w:asciiTheme="minorHAnsi" w:hAnsiTheme="minorHAnsi" w:cs="Arial"/>
          <w:bCs/>
          <w:sz w:val="20"/>
          <w:szCs w:val="20"/>
        </w:rPr>
        <w:t>, in vista dell’eventuale accesso da parte di altri operatori economici agli esiti della presente consultazione,</w:t>
      </w:r>
      <w:r w:rsidR="006726F6" w:rsidRPr="008A1AFD">
        <w:rPr>
          <w:rFonts w:asciiTheme="minorHAnsi" w:hAnsiTheme="minorHAnsi" w:cs="Arial"/>
          <w:bCs/>
          <w:sz w:val="20"/>
          <w:szCs w:val="20"/>
        </w:rPr>
        <w:t xml:space="preserve"> se la divulgazione di quanto contenuto nei Vostri contributi dovrà avvenire in forma anonima.  </w:t>
      </w:r>
    </w:p>
    <w:p w14:paraId="75C28D1C" w14:textId="77777777" w:rsidR="00BC6312" w:rsidRPr="00E06C79" w:rsidRDefault="00283661" w:rsidP="00935D88">
      <w:pPr>
        <w:spacing w:after="120"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Consip S.p.A. si riserva altresì la facoltà di interrompere, modificare, prorogare o sospendere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la presente procedura provvedendo, su richiesta dei soggetti intervenuti, alla restituzione della documentazione eventualmente depositata senza che ciò possa costituire, in alcun modo, diritto o pretesa a qualsivoglia risarcimento o indennizzo.</w:t>
      </w:r>
      <w:r w:rsidR="00BC6312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43AC599E" w14:textId="77777777" w:rsidR="00827C3B" w:rsidRPr="00BB4433" w:rsidRDefault="00827C3B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p w14:paraId="45F6D259" w14:textId="77777777" w:rsidR="00F8539B" w:rsidRDefault="00F8539B" w:rsidP="00935D88">
      <w:pPr>
        <w:spacing w:line="360" w:lineRule="auto"/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3EFCD607" w14:textId="77777777" w:rsidTr="00283661">
        <w:tc>
          <w:tcPr>
            <w:tcW w:w="2830" w:type="dxa"/>
            <w:shd w:val="clear" w:color="auto" w:fill="auto"/>
            <w:vAlign w:val="center"/>
          </w:tcPr>
          <w:p w14:paraId="28F072E8" w14:textId="77777777" w:rsidR="00827C3B" w:rsidRPr="00C17F14" w:rsidRDefault="00827C3B" w:rsidP="00935D88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2B74E834" w14:textId="77777777" w:rsidR="00827C3B" w:rsidRDefault="00827C3B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4DE05D1" w14:textId="77777777" w:rsidTr="00283661">
        <w:tc>
          <w:tcPr>
            <w:tcW w:w="2830" w:type="dxa"/>
            <w:shd w:val="clear" w:color="auto" w:fill="auto"/>
            <w:vAlign w:val="center"/>
          </w:tcPr>
          <w:p w14:paraId="04AB9ACC" w14:textId="77777777" w:rsidR="00827C3B" w:rsidRPr="00C17F14" w:rsidRDefault="00827C3B" w:rsidP="00935D88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465E25D4" w14:textId="77777777" w:rsidR="00827C3B" w:rsidRDefault="00827C3B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675A7C9" w14:textId="77777777" w:rsidTr="00283661">
        <w:tc>
          <w:tcPr>
            <w:tcW w:w="2830" w:type="dxa"/>
            <w:shd w:val="clear" w:color="auto" w:fill="auto"/>
            <w:vAlign w:val="center"/>
          </w:tcPr>
          <w:p w14:paraId="7491E78F" w14:textId="77777777" w:rsidR="00827C3B" w:rsidRPr="00C17F14" w:rsidRDefault="00827C3B" w:rsidP="00935D88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C6D417A" w14:textId="77777777" w:rsidR="00827C3B" w:rsidRDefault="00827C3B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99B4024" w14:textId="77777777" w:rsidTr="00283661">
        <w:tc>
          <w:tcPr>
            <w:tcW w:w="2830" w:type="dxa"/>
            <w:shd w:val="clear" w:color="auto" w:fill="auto"/>
            <w:vAlign w:val="center"/>
          </w:tcPr>
          <w:p w14:paraId="0AB281EB" w14:textId="77777777" w:rsidR="00827C3B" w:rsidRPr="00C17F14" w:rsidRDefault="00827C3B" w:rsidP="00935D88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7D2EDB2D" w14:textId="77777777" w:rsidR="00827C3B" w:rsidRDefault="00827C3B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13A6D310" w14:textId="77777777" w:rsidTr="00283661">
        <w:tc>
          <w:tcPr>
            <w:tcW w:w="2830" w:type="dxa"/>
            <w:shd w:val="clear" w:color="auto" w:fill="auto"/>
            <w:vAlign w:val="center"/>
          </w:tcPr>
          <w:p w14:paraId="23F8630C" w14:textId="77777777" w:rsidR="00827C3B" w:rsidRPr="00C17F14" w:rsidRDefault="00827C3B" w:rsidP="00935D88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0AFC7F28" w14:textId="77777777" w:rsidR="00827C3B" w:rsidRDefault="00827C3B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1BECF5E" w14:textId="77777777" w:rsidTr="00283661">
        <w:tc>
          <w:tcPr>
            <w:tcW w:w="2830" w:type="dxa"/>
            <w:shd w:val="clear" w:color="auto" w:fill="auto"/>
            <w:vAlign w:val="center"/>
          </w:tcPr>
          <w:p w14:paraId="01FBC2C4" w14:textId="77777777" w:rsidR="00827C3B" w:rsidRPr="00C17F14" w:rsidRDefault="00827C3B" w:rsidP="00935D88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326B844A" w14:textId="77777777" w:rsidR="00827C3B" w:rsidRDefault="00827C3B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48EEDEF" w14:textId="77777777" w:rsidTr="00283661">
        <w:tc>
          <w:tcPr>
            <w:tcW w:w="2830" w:type="dxa"/>
            <w:shd w:val="clear" w:color="auto" w:fill="auto"/>
            <w:vAlign w:val="center"/>
          </w:tcPr>
          <w:p w14:paraId="70263ABD" w14:textId="77777777" w:rsidR="00827C3B" w:rsidRPr="00C17F14" w:rsidRDefault="00827C3B" w:rsidP="00935D88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05A84C97" w14:textId="77777777" w:rsidR="00827C3B" w:rsidRDefault="00827C3B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13F4EC5" w14:textId="77777777" w:rsidTr="00283661">
        <w:tc>
          <w:tcPr>
            <w:tcW w:w="2830" w:type="dxa"/>
            <w:shd w:val="clear" w:color="auto" w:fill="auto"/>
            <w:vAlign w:val="center"/>
          </w:tcPr>
          <w:p w14:paraId="1A4AC2B1" w14:textId="77777777" w:rsidR="00827C3B" w:rsidRPr="00C17F14" w:rsidRDefault="00827C3B" w:rsidP="00935D88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411BC41C" w14:textId="77777777" w:rsidR="00827C3B" w:rsidRDefault="00827C3B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54BDCB49" w14:textId="77777777" w:rsidR="00A7274C" w:rsidRDefault="00A7274C" w:rsidP="00935D88">
      <w:pPr>
        <w:spacing w:line="360" w:lineRule="auto"/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102C82B1" w14:textId="77777777" w:rsidR="00827C3B" w:rsidRPr="00BB4433" w:rsidRDefault="00827C3B">
      <w:pPr>
        <w:spacing w:line="360" w:lineRule="auto"/>
        <w:ind w:left="284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14:paraId="169E8B9B" w14:textId="77777777" w:rsidR="005A258D" w:rsidRDefault="005A258D" w:rsidP="00935D88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B5E81D6" w14:textId="77777777" w:rsidR="00F8539B" w:rsidRDefault="00F8539B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>la Vostra partecipazione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53A7E85A" w14:textId="77777777" w:rsidR="00EF0D43" w:rsidRPr="00F8539B" w:rsidRDefault="00EF0D43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B8996F7" w14:textId="77777777" w:rsidR="00126F5C" w:rsidRDefault="00F8539B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>.</w:t>
      </w:r>
    </w:p>
    <w:p w14:paraId="18716C82" w14:textId="77777777" w:rsidR="00F8539B" w:rsidRPr="00F8539B" w:rsidRDefault="00F8539B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525C648F" w14:textId="77777777" w:rsidR="00F8539B" w:rsidRDefault="00F8539B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F7A00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Consip S.p.A.</w:t>
      </w:r>
      <w:r w:rsidR="00126F5C" w:rsidRPr="000F7A00">
        <w:rPr>
          <w:rFonts w:asciiTheme="minorHAnsi" w:hAnsiTheme="minorHAnsi" w:cs="Arial"/>
          <w:bCs/>
          <w:sz w:val="20"/>
          <w:szCs w:val="20"/>
        </w:rPr>
        <w:t xml:space="preserve"> è facoltativo</w:t>
      </w:r>
      <w:r w:rsidRPr="000F7A00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da parte Vostra, le informazioni per una più compiuta conoscenza del mercato</w:t>
      </w:r>
      <w:r w:rsidR="004A4EB1" w:rsidRPr="000F7A00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relativamente alla Vostra azienda.</w:t>
      </w:r>
    </w:p>
    <w:p w14:paraId="3D8A97AB" w14:textId="77777777" w:rsidR="00EF0D43" w:rsidRDefault="00EF0D43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8E94D2C" w14:textId="77777777" w:rsidR="004A4EB1" w:rsidRDefault="004A4EB1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7942407C" w14:textId="77777777" w:rsidR="00EF0D43" w:rsidRDefault="00EF0D43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DB0DB64" w14:textId="77777777" w:rsidR="004A4EB1" w:rsidRPr="006F7363" w:rsidRDefault="004A4EB1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lastRenderedPageBreak/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4DD7F65" w14:textId="77777777" w:rsidR="004A4EB1" w:rsidRDefault="004A4EB1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406D071B" w14:textId="77777777" w:rsidR="008E2F4F" w:rsidRPr="00F8539B" w:rsidRDefault="008E2F4F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1B6603D" w14:textId="77777777" w:rsidR="00514EB8" w:rsidRDefault="00F8539B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3C96DE4D" w14:textId="77777777" w:rsidR="00EF0D43" w:rsidRPr="00F8539B" w:rsidRDefault="00EF0D43" w:rsidP="00935D88">
      <w:pPr>
        <w:spacing w:line="360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2DAF729" w14:textId="77777777" w:rsidR="00CB6BE4" w:rsidRPr="002621DE" w:rsidRDefault="00F8539B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CB6BE4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CB6BE4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1" w:history="1">
        <w:r w:rsidR="00CB6BE4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CB6BE4"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25488270" w14:textId="77777777" w:rsidR="00BC6312" w:rsidRDefault="00BC6312" w:rsidP="00935D88">
      <w:pPr>
        <w:spacing w:line="360" w:lineRule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69C0D269" w14:textId="77777777" w:rsidR="00122B75" w:rsidRPr="00BC6312" w:rsidRDefault="00122B75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6312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Breve descrizione dell’iniziativa </w:t>
      </w:r>
    </w:p>
    <w:p w14:paraId="2555012E" w14:textId="77777777" w:rsidR="009D4CF1" w:rsidRDefault="008051F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935D88">
        <w:rPr>
          <w:rFonts w:asciiTheme="minorHAnsi" w:hAnsiTheme="minorHAnsi" w:cs="Arial"/>
          <w:bCs/>
          <w:sz w:val="20"/>
          <w:szCs w:val="20"/>
        </w:rPr>
        <w:t>Oggetto de</w:t>
      </w:r>
      <w:r w:rsidR="00482268">
        <w:rPr>
          <w:rFonts w:asciiTheme="minorHAnsi" w:hAnsiTheme="minorHAnsi" w:cs="Arial"/>
          <w:bCs/>
          <w:sz w:val="20"/>
          <w:szCs w:val="20"/>
        </w:rPr>
        <w:t>lla presente consultazione è suddiviso in tre linee di attività:</w:t>
      </w:r>
    </w:p>
    <w:p w14:paraId="491AFEED" w14:textId="1282AFFD" w:rsidR="00755F23" w:rsidRDefault="00482268" w:rsidP="00482268">
      <w:pPr>
        <w:pStyle w:val="Paragrafoelenco"/>
        <w:numPr>
          <w:ilvl w:val="1"/>
          <w:numId w:val="48"/>
        </w:numPr>
        <w:spacing w:line="360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755F23">
        <w:rPr>
          <w:rFonts w:asciiTheme="minorHAnsi" w:hAnsiTheme="minorHAnsi" w:cs="Arial"/>
          <w:bCs/>
          <w:sz w:val="20"/>
          <w:szCs w:val="20"/>
        </w:rPr>
        <w:t xml:space="preserve">realizzazione di progetti di </w:t>
      </w:r>
      <w:proofErr w:type="spellStart"/>
      <w:r w:rsidRPr="00593D3F">
        <w:rPr>
          <w:rFonts w:asciiTheme="minorHAnsi" w:hAnsiTheme="minorHAnsi" w:cs="Arial"/>
          <w:bCs/>
          <w:i/>
          <w:sz w:val="20"/>
          <w:szCs w:val="20"/>
        </w:rPr>
        <w:t>product</w:t>
      </w:r>
      <w:proofErr w:type="spellEnd"/>
      <w:r w:rsidRPr="00593D3F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proofErr w:type="spellStart"/>
      <w:r w:rsidRPr="00593D3F">
        <w:rPr>
          <w:rFonts w:asciiTheme="minorHAnsi" w:hAnsiTheme="minorHAnsi" w:cs="Arial"/>
          <w:bCs/>
          <w:i/>
          <w:sz w:val="20"/>
          <w:szCs w:val="20"/>
        </w:rPr>
        <w:t>placement</w:t>
      </w:r>
      <w:proofErr w:type="spellEnd"/>
      <w:r w:rsidRPr="00755F23">
        <w:rPr>
          <w:rFonts w:asciiTheme="minorHAnsi" w:hAnsiTheme="minorHAnsi" w:cs="Arial"/>
          <w:bCs/>
          <w:sz w:val="20"/>
          <w:szCs w:val="20"/>
        </w:rPr>
        <w:t xml:space="preserve"> ovvero di programmi tv diretti al largo pubblico con contenuti sulla gestione corretta dei propri soldi, per investimenti finanziari, ma anche sui temi assicurativi e previdenziali; </w:t>
      </w:r>
    </w:p>
    <w:p w14:paraId="2BB2B34C" w14:textId="3AA63CC0" w:rsidR="00755F23" w:rsidRDefault="00482268" w:rsidP="00482268">
      <w:pPr>
        <w:pStyle w:val="Paragrafoelenco"/>
        <w:numPr>
          <w:ilvl w:val="1"/>
          <w:numId w:val="48"/>
        </w:numPr>
        <w:spacing w:line="360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755F23">
        <w:rPr>
          <w:rFonts w:asciiTheme="minorHAnsi" w:hAnsiTheme="minorHAnsi" w:cs="Arial"/>
          <w:bCs/>
          <w:sz w:val="20"/>
          <w:szCs w:val="20"/>
        </w:rPr>
        <w:t xml:space="preserve">realizzazione </w:t>
      </w:r>
      <w:r w:rsidR="006A2086">
        <w:rPr>
          <w:rFonts w:asciiTheme="minorHAnsi" w:hAnsiTheme="minorHAnsi" w:cs="Arial"/>
          <w:bCs/>
          <w:sz w:val="20"/>
          <w:szCs w:val="20"/>
        </w:rPr>
        <w:t xml:space="preserve"> di </w:t>
      </w:r>
      <w:r w:rsidRPr="00755F23">
        <w:rPr>
          <w:rFonts w:asciiTheme="minorHAnsi" w:hAnsiTheme="minorHAnsi" w:cs="Arial"/>
          <w:bCs/>
          <w:sz w:val="20"/>
          <w:szCs w:val="20"/>
        </w:rPr>
        <w:t xml:space="preserve">una campagna cross-mediale con produzione di spot radio e tv, web, grafica per uscite pubblicitarie su tv e radio, sulla stampa, web, social media e affissioni; </w:t>
      </w:r>
    </w:p>
    <w:p w14:paraId="0195455A" w14:textId="1675624D" w:rsidR="00482268" w:rsidRPr="00755F23" w:rsidRDefault="00755F23" w:rsidP="00482268">
      <w:pPr>
        <w:pStyle w:val="Paragrafoelenco"/>
        <w:numPr>
          <w:ilvl w:val="1"/>
          <w:numId w:val="48"/>
        </w:numPr>
        <w:spacing w:line="360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p</w:t>
      </w:r>
      <w:r w:rsidR="00482268" w:rsidRPr="00755F23">
        <w:rPr>
          <w:rFonts w:asciiTheme="minorHAnsi" w:hAnsiTheme="minorHAnsi" w:cs="Arial"/>
          <w:bCs/>
          <w:sz w:val="20"/>
          <w:szCs w:val="20"/>
        </w:rPr>
        <w:t xml:space="preserve">ianificazione e acquisizione di spazi pubblicitari sui diversi media (stampa, radio, tv, affissioni, spazi web, ecc.) secondo le regole previste nel settore </w:t>
      </w:r>
      <w:r w:rsidR="006A2086">
        <w:rPr>
          <w:rFonts w:asciiTheme="minorHAnsi" w:hAnsiTheme="minorHAnsi" w:cs="Arial"/>
          <w:bCs/>
          <w:sz w:val="20"/>
          <w:szCs w:val="20"/>
        </w:rPr>
        <w:t xml:space="preserve">relativo alle </w:t>
      </w:r>
      <w:r w:rsidR="00482268" w:rsidRPr="00755F23">
        <w:rPr>
          <w:rFonts w:asciiTheme="minorHAnsi" w:hAnsiTheme="minorHAnsi" w:cs="Arial"/>
          <w:bCs/>
          <w:sz w:val="20"/>
          <w:szCs w:val="20"/>
        </w:rPr>
        <w:t xml:space="preserve">campagne pubbliche. </w:t>
      </w:r>
    </w:p>
    <w:p w14:paraId="56923FE5" w14:textId="77777777" w:rsidR="00482268" w:rsidRDefault="0048226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3AA28DB" w14:textId="77777777" w:rsidR="005A258D" w:rsidRPr="00935D88" w:rsidRDefault="005A258D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1EE37BE" w14:textId="77777777" w:rsidR="00FA737A" w:rsidRDefault="00122B75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  <w:r w:rsidRPr="00BC6312">
        <w:rPr>
          <w:rFonts w:asciiTheme="minorHAnsi" w:hAnsiTheme="minorHAnsi" w:cs="Arial"/>
          <w:b/>
          <w:bCs/>
          <w:sz w:val="22"/>
          <w:szCs w:val="22"/>
        </w:rPr>
        <w:t>Domande</w:t>
      </w:r>
    </w:p>
    <w:p w14:paraId="5ADD5A39" w14:textId="77777777" w:rsidR="005E544E" w:rsidRDefault="00D2474C" w:rsidP="00935D88">
      <w:pPr>
        <w:numPr>
          <w:ilvl w:val="0"/>
          <w:numId w:val="38"/>
        </w:numPr>
        <w:spacing w:after="120" w:line="360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8713C7">
        <w:rPr>
          <w:rFonts w:asciiTheme="minorHAnsi" w:hAnsiTheme="minorHAnsi" w:cs="Arial"/>
          <w:bCs/>
          <w:sz w:val="20"/>
          <w:szCs w:val="20"/>
        </w:rPr>
        <w:t xml:space="preserve">Indicare </w:t>
      </w:r>
      <w:r w:rsidR="00755F23">
        <w:rPr>
          <w:rFonts w:asciiTheme="minorHAnsi" w:hAnsiTheme="minorHAnsi" w:cs="Arial"/>
          <w:bCs/>
          <w:sz w:val="20"/>
          <w:szCs w:val="20"/>
        </w:rPr>
        <w:t>quali dei suddetti servizi svolge la vostra azienda e da quanti anni</w:t>
      </w:r>
      <w:r w:rsidR="00554951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55F23" w14:paraId="0C58185B" w14:textId="77777777" w:rsidTr="00C32E3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8DB339D" w14:textId="77777777" w:rsidR="00755F23" w:rsidRDefault="00755F23" w:rsidP="00C32E3C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AAB1A86" w14:textId="77777777" w:rsidR="008713C7" w:rsidRPr="008713C7" w:rsidRDefault="008713C7" w:rsidP="00935D88">
      <w:pPr>
        <w:spacing w:line="360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1255AC1" w14:textId="77777777" w:rsidR="002B7ED1" w:rsidRDefault="008713C7" w:rsidP="00935D88">
      <w:pPr>
        <w:numPr>
          <w:ilvl w:val="0"/>
          <w:numId w:val="38"/>
        </w:numPr>
        <w:spacing w:after="120" w:line="360" w:lineRule="auto"/>
        <w:ind w:left="283" w:hanging="357"/>
        <w:jc w:val="both"/>
      </w:pPr>
      <w:r w:rsidRPr="00A05022">
        <w:rPr>
          <w:rFonts w:asciiTheme="minorHAnsi" w:hAnsiTheme="minorHAnsi" w:cs="Arial"/>
          <w:bCs/>
          <w:sz w:val="20"/>
          <w:szCs w:val="20"/>
        </w:rPr>
        <w:t>Indicare se l’impresa appartiene alle PMI</w:t>
      </w:r>
      <w:r w:rsidR="00554951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B7ED1" w14:paraId="457CACB8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11749F3" w14:textId="77777777" w:rsidR="002B7ED1" w:rsidRDefault="002B7ED1" w:rsidP="00935D88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AFAF216" w14:textId="77777777" w:rsidR="008713C7" w:rsidRPr="008713C7" w:rsidRDefault="008713C7" w:rsidP="00935D88">
      <w:pPr>
        <w:spacing w:line="360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826130D" w14:textId="77777777" w:rsidR="008713C7" w:rsidRDefault="008713C7" w:rsidP="00935D88">
      <w:pPr>
        <w:numPr>
          <w:ilvl w:val="0"/>
          <w:numId w:val="38"/>
        </w:numPr>
        <w:spacing w:after="120" w:line="360" w:lineRule="auto"/>
        <w:ind w:left="283" w:hanging="357"/>
        <w:jc w:val="both"/>
      </w:pPr>
      <w:r w:rsidRPr="00A05022">
        <w:rPr>
          <w:rFonts w:asciiTheme="minorHAnsi" w:hAnsiTheme="minorHAnsi" w:cs="Arial"/>
          <w:bCs/>
          <w:sz w:val="20"/>
          <w:szCs w:val="20"/>
        </w:rPr>
        <w:t>Indicare se l’impresa appartiene ad associazioni di categoria. Se si</w:t>
      </w:r>
      <w:r w:rsidR="007A30D6">
        <w:rPr>
          <w:rFonts w:asciiTheme="minorHAnsi" w:hAnsiTheme="minorHAnsi" w:cs="Arial"/>
          <w:bCs/>
          <w:sz w:val="20"/>
          <w:szCs w:val="20"/>
        </w:rPr>
        <w:t>,</w:t>
      </w:r>
      <w:r w:rsidRPr="00A05022">
        <w:rPr>
          <w:rFonts w:asciiTheme="minorHAnsi" w:hAnsiTheme="minorHAnsi" w:cs="Arial"/>
          <w:bCs/>
          <w:sz w:val="20"/>
          <w:szCs w:val="20"/>
        </w:rPr>
        <w:t xml:space="preserve"> indicare quali</w:t>
      </w:r>
      <w:r w:rsidR="007A30D6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713C7" w14:paraId="34260569" w14:textId="77777777" w:rsidTr="001E361B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7B5CA7E" w14:textId="77777777" w:rsidR="008713C7" w:rsidRDefault="008713C7" w:rsidP="00935D88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1AA6B7B" w14:textId="77777777" w:rsidR="008713C7" w:rsidRPr="002B7ED1" w:rsidRDefault="008713C7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1EA1B75" w14:textId="77777777" w:rsidR="008713C7" w:rsidRDefault="008713C7" w:rsidP="00935D88">
      <w:pPr>
        <w:numPr>
          <w:ilvl w:val="0"/>
          <w:numId w:val="38"/>
        </w:numPr>
        <w:spacing w:after="120" w:line="360" w:lineRule="auto"/>
        <w:ind w:left="283" w:hanging="357"/>
        <w:jc w:val="both"/>
      </w:pPr>
      <w:r w:rsidRPr="00554951">
        <w:rPr>
          <w:rFonts w:asciiTheme="minorHAnsi" w:hAnsiTheme="minorHAnsi" w:cs="Arial"/>
          <w:bCs/>
          <w:sz w:val="20"/>
          <w:szCs w:val="20"/>
        </w:rPr>
        <w:t>Indicare se l’impresa è in possesso di certificazioni. Se si</w:t>
      </w:r>
      <w:r w:rsidR="007A30D6" w:rsidRPr="00554951">
        <w:rPr>
          <w:rFonts w:asciiTheme="minorHAnsi" w:hAnsiTheme="minorHAnsi" w:cs="Arial"/>
          <w:bCs/>
          <w:sz w:val="20"/>
          <w:szCs w:val="20"/>
        </w:rPr>
        <w:t>,</w:t>
      </w:r>
      <w:r w:rsidRPr="00554951">
        <w:rPr>
          <w:rFonts w:asciiTheme="minorHAnsi" w:hAnsiTheme="minorHAnsi" w:cs="Arial"/>
          <w:bCs/>
          <w:sz w:val="20"/>
          <w:szCs w:val="20"/>
        </w:rPr>
        <w:t xml:space="preserve"> indicare quali</w:t>
      </w:r>
      <w:r w:rsidR="007A30D6" w:rsidRPr="00554951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713C7" w14:paraId="668CEAC3" w14:textId="77777777" w:rsidTr="001E361B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3D2C462C" w14:textId="77777777" w:rsidR="008713C7" w:rsidRDefault="008713C7" w:rsidP="00935D88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7172071" w14:textId="77777777" w:rsidR="008713C7" w:rsidRDefault="008713C7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D447494" w14:textId="64F29438" w:rsidR="00491B5C" w:rsidRDefault="00491B5C" w:rsidP="00935D88">
      <w:pPr>
        <w:numPr>
          <w:ilvl w:val="0"/>
          <w:numId w:val="38"/>
        </w:numPr>
        <w:spacing w:after="120" w:line="360" w:lineRule="auto"/>
        <w:ind w:left="283" w:hanging="357"/>
        <w:jc w:val="both"/>
      </w:pPr>
      <w:r w:rsidRPr="00491B5C">
        <w:rPr>
          <w:rFonts w:asciiTheme="minorHAnsi" w:hAnsiTheme="minorHAnsi" w:cs="Arial"/>
          <w:bCs/>
          <w:sz w:val="20"/>
          <w:szCs w:val="20"/>
        </w:rPr>
        <w:t xml:space="preserve">Indicare </w:t>
      </w:r>
      <w:r>
        <w:rPr>
          <w:rFonts w:asciiTheme="minorHAnsi" w:hAnsiTheme="minorHAnsi" w:cs="Arial"/>
          <w:bCs/>
          <w:sz w:val="20"/>
          <w:szCs w:val="20"/>
        </w:rPr>
        <w:t xml:space="preserve">le aree </w:t>
      </w:r>
      <w:r w:rsidR="006A2086">
        <w:rPr>
          <w:rFonts w:asciiTheme="minorHAnsi" w:hAnsiTheme="minorHAnsi" w:cs="Arial"/>
          <w:bCs/>
          <w:sz w:val="20"/>
          <w:szCs w:val="20"/>
        </w:rPr>
        <w:t xml:space="preserve">del territorio italiano su cui vengono svolte  le sopra richiamate attività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491B5C" w14:paraId="7AFFC2D4" w14:textId="77777777" w:rsidTr="001E361B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6393054" w14:textId="77777777" w:rsidR="00491B5C" w:rsidRDefault="00491B5C" w:rsidP="00935D88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0E247AF" w14:textId="77777777" w:rsidR="00491B5C" w:rsidRDefault="00491B5C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3E4EA67" w14:textId="77777777" w:rsidR="00860F11" w:rsidRDefault="00860F11" w:rsidP="00860F1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001457D" w14:textId="77777777" w:rsidR="00860F11" w:rsidRDefault="00860F11" w:rsidP="00860F11">
      <w:pPr>
        <w:numPr>
          <w:ilvl w:val="0"/>
          <w:numId w:val="38"/>
        </w:numPr>
        <w:spacing w:after="120" w:line="360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8713C7">
        <w:rPr>
          <w:rFonts w:asciiTheme="minorHAnsi" w:hAnsiTheme="minorHAnsi" w:cs="Arial"/>
          <w:bCs/>
          <w:sz w:val="20"/>
          <w:szCs w:val="20"/>
        </w:rPr>
        <w:t xml:space="preserve">Indicare </w:t>
      </w:r>
      <w:r>
        <w:rPr>
          <w:rFonts w:asciiTheme="minorHAnsi" w:hAnsiTheme="minorHAnsi" w:cs="Arial"/>
          <w:bCs/>
          <w:sz w:val="20"/>
          <w:szCs w:val="20"/>
        </w:rPr>
        <w:t>il valore complessivo del mercato relativo ai servizi oggetto dell’iniziativa e la Vostra quota di mercato per l’anno 2018.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60F11" w14:paraId="5078841D" w14:textId="77777777" w:rsidTr="00AD5F09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BD39E9C" w14:textId="77777777" w:rsidR="00860F11" w:rsidRDefault="00860F11" w:rsidP="00AD5F09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A712447" w14:textId="77777777" w:rsidR="00860F11" w:rsidRDefault="00860F11" w:rsidP="00860F1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189862C" w14:textId="77777777" w:rsidR="00575A26" w:rsidRDefault="00575A26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3ECF950" w14:textId="77777777" w:rsidR="00B13443" w:rsidRDefault="00B13443" w:rsidP="00B13443">
      <w:pPr>
        <w:numPr>
          <w:ilvl w:val="0"/>
          <w:numId w:val="38"/>
        </w:numPr>
        <w:spacing w:after="120" w:line="360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8713C7">
        <w:rPr>
          <w:rFonts w:asciiTheme="minorHAnsi" w:hAnsiTheme="minorHAnsi" w:cs="Arial"/>
          <w:bCs/>
          <w:sz w:val="20"/>
          <w:szCs w:val="20"/>
        </w:rPr>
        <w:t xml:space="preserve">Indicare </w:t>
      </w:r>
      <w:r>
        <w:rPr>
          <w:rFonts w:asciiTheme="minorHAnsi" w:hAnsiTheme="minorHAnsi" w:cs="Arial"/>
          <w:bCs/>
          <w:sz w:val="20"/>
          <w:szCs w:val="20"/>
        </w:rPr>
        <w:t xml:space="preserve">il fatturato </w:t>
      </w:r>
      <w:r w:rsidRPr="008713C7">
        <w:rPr>
          <w:rFonts w:asciiTheme="minorHAnsi" w:hAnsiTheme="minorHAnsi" w:cs="Arial"/>
          <w:bCs/>
          <w:sz w:val="20"/>
          <w:szCs w:val="20"/>
        </w:rPr>
        <w:t xml:space="preserve">globale </w:t>
      </w:r>
      <w:bookmarkStart w:id="0" w:name="_GoBack"/>
      <w:bookmarkEnd w:id="0"/>
      <w:r w:rsidRPr="008713C7">
        <w:rPr>
          <w:rFonts w:asciiTheme="minorHAnsi" w:hAnsiTheme="minorHAnsi" w:cs="Arial"/>
          <w:bCs/>
          <w:sz w:val="20"/>
          <w:szCs w:val="20"/>
        </w:rPr>
        <w:t xml:space="preserve">e </w:t>
      </w:r>
      <w:r>
        <w:rPr>
          <w:rFonts w:asciiTheme="minorHAnsi" w:hAnsiTheme="minorHAnsi" w:cs="Arial"/>
          <w:bCs/>
          <w:sz w:val="20"/>
          <w:szCs w:val="20"/>
        </w:rPr>
        <w:t xml:space="preserve">quello </w:t>
      </w:r>
      <w:r w:rsidRPr="008713C7">
        <w:rPr>
          <w:rFonts w:asciiTheme="minorHAnsi" w:hAnsiTheme="minorHAnsi" w:cs="Arial"/>
          <w:bCs/>
          <w:sz w:val="20"/>
          <w:szCs w:val="20"/>
        </w:rPr>
        <w:t>specifico (</w:t>
      </w:r>
      <w:r>
        <w:rPr>
          <w:rFonts w:asciiTheme="minorHAnsi" w:hAnsiTheme="minorHAnsi" w:cs="Arial"/>
          <w:bCs/>
          <w:sz w:val="20"/>
          <w:szCs w:val="20"/>
        </w:rPr>
        <w:t>relativo</w:t>
      </w:r>
      <w:r w:rsidRPr="008713C7">
        <w:rPr>
          <w:rFonts w:asciiTheme="minorHAnsi" w:hAnsiTheme="minorHAnsi" w:cs="Arial"/>
          <w:bCs/>
          <w:sz w:val="20"/>
          <w:szCs w:val="20"/>
        </w:rPr>
        <w:t xml:space="preserve"> alle</w:t>
      </w:r>
      <w:r w:rsidR="00755F23">
        <w:rPr>
          <w:rFonts w:asciiTheme="minorHAnsi" w:hAnsiTheme="minorHAnsi" w:cs="Arial"/>
          <w:bCs/>
          <w:sz w:val="20"/>
          <w:szCs w:val="20"/>
        </w:rPr>
        <w:t xml:space="preserve"> tre</w:t>
      </w:r>
      <w:r w:rsidRPr="008713C7">
        <w:rPr>
          <w:rFonts w:asciiTheme="minorHAnsi" w:hAnsiTheme="minorHAnsi" w:cs="Arial"/>
          <w:bCs/>
          <w:sz w:val="20"/>
          <w:szCs w:val="20"/>
        </w:rPr>
        <w:t xml:space="preserve"> attività oggetto della presente consultazione)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="00C777FE">
        <w:rPr>
          <w:rFonts w:asciiTheme="minorHAnsi" w:hAnsiTheme="minorHAnsi" w:cs="Arial"/>
          <w:bCs/>
          <w:sz w:val="20"/>
          <w:szCs w:val="20"/>
        </w:rPr>
        <w:t>n</w:t>
      </w:r>
      <w:r>
        <w:rPr>
          <w:rFonts w:asciiTheme="minorHAnsi" w:hAnsiTheme="minorHAnsi" w:cs="Arial"/>
          <w:bCs/>
          <w:sz w:val="20"/>
          <w:szCs w:val="20"/>
        </w:rPr>
        <w:t>ei tre anni precedenti la pubblicazione del presente documento:</w:t>
      </w:r>
    </w:p>
    <w:tbl>
      <w:tblPr>
        <w:tblStyle w:val="Grigliatabella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1"/>
        <w:gridCol w:w="2070"/>
        <w:gridCol w:w="1951"/>
        <w:gridCol w:w="1829"/>
        <w:gridCol w:w="1829"/>
      </w:tblGrid>
      <w:tr w:rsidR="006F24E1" w:rsidRPr="008713C7" w14:paraId="74CBC475" w14:textId="77777777" w:rsidTr="006F24E1">
        <w:trPr>
          <w:trHeight w:val="285"/>
          <w:jc w:val="center"/>
        </w:trPr>
        <w:tc>
          <w:tcPr>
            <w:tcW w:w="1041" w:type="dxa"/>
            <w:shd w:val="clear" w:color="auto" w:fill="D9D9D9" w:themeFill="background1" w:themeFillShade="D9"/>
          </w:tcPr>
          <w:p w14:paraId="252535CD" w14:textId="77777777" w:rsidR="006F24E1" w:rsidRPr="00935D88" w:rsidRDefault="006F24E1" w:rsidP="0003773B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t>Anno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F8DB4BE" w14:textId="77777777" w:rsidR="006F24E1" w:rsidRPr="00935D88" w:rsidRDefault="006F24E1" w:rsidP="0003773B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t>Fatturato globale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14:paraId="1A5BAA80" w14:textId="77777777" w:rsidR="006F24E1" w:rsidRPr="00935D88" w:rsidRDefault="006F24E1" w:rsidP="0003773B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t>Fatturato specifico</w:t>
            </w:r>
            <w:r w:rsidR="00755F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55F2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attività di cui al punto 1 </w:t>
            </w:r>
          </w:p>
        </w:tc>
        <w:tc>
          <w:tcPr>
            <w:tcW w:w="1829" w:type="dxa"/>
            <w:shd w:val="clear" w:color="auto" w:fill="D9D9D9" w:themeFill="background1" w:themeFillShade="D9"/>
          </w:tcPr>
          <w:p w14:paraId="49A8C34C" w14:textId="77777777" w:rsidR="006F24E1" w:rsidRPr="00935D88" w:rsidRDefault="00755F23" w:rsidP="0003773B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Fatturato specifico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attività di cui al punto 2</w:t>
            </w:r>
          </w:p>
        </w:tc>
        <w:tc>
          <w:tcPr>
            <w:tcW w:w="1829" w:type="dxa"/>
            <w:shd w:val="clear" w:color="auto" w:fill="D9D9D9" w:themeFill="background1" w:themeFillShade="D9"/>
          </w:tcPr>
          <w:p w14:paraId="6A59096F" w14:textId="77777777" w:rsidR="006F24E1" w:rsidRPr="00935D88" w:rsidRDefault="00755F23" w:rsidP="0003773B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Fatturato specifico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attività di cui al punto 3</w:t>
            </w:r>
          </w:p>
        </w:tc>
      </w:tr>
      <w:tr w:rsidR="006F24E1" w:rsidRPr="008713C7" w14:paraId="284FBAE2" w14:textId="77777777" w:rsidTr="006F24E1">
        <w:trPr>
          <w:jc w:val="center"/>
        </w:trPr>
        <w:tc>
          <w:tcPr>
            <w:tcW w:w="1041" w:type="dxa"/>
          </w:tcPr>
          <w:p w14:paraId="483CB43D" w14:textId="77777777" w:rsidR="006F24E1" w:rsidRPr="0003773B" w:rsidRDefault="006F24E1" w:rsidP="0003773B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77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070" w:type="dxa"/>
          </w:tcPr>
          <w:p w14:paraId="5BDB6C30" w14:textId="77777777" w:rsidR="006F24E1" w:rsidRPr="0003773B" w:rsidRDefault="006F24E1" w:rsidP="0003773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1" w:type="dxa"/>
          </w:tcPr>
          <w:p w14:paraId="0BD25A16" w14:textId="77777777" w:rsidR="006F24E1" w:rsidRPr="0003773B" w:rsidRDefault="006F24E1" w:rsidP="0003773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1FD6C002" w14:textId="77777777" w:rsidR="006F24E1" w:rsidRPr="0003773B" w:rsidRDefault="006F24E1" w:rsidP="0003773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0C90C12E" w14:textId="77777777" w:rsidR="006F24E1" w:rsidRPr="0003773B" w:rsidRDefault="006F24E1" w:rsidP="0003773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4E1" w:rsidRPr="008713C7" w14:paraId="4AEEA58B" w14:textId="77777777" w:rsidTr="006F24E1">
        <w:trPr>
          <w:trHeight w:val="53"/>
          <w:jc w:val="center"/>
        </w:trPr>
        <w:tc>
          <w:tcPr>
            <w:tcW w:w="1041" w:type="dxa"/>
          </w:tcPr>
          <w:p w14:paraId="15C13A49" w14:textId="77777777" w:rsidR="006F24E1" w:rsidRPr="0003773B" w:rsidRDefault="006F24E1" w:rsidP="0003773B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773B">
              <w:rPr>
                <w:rFonts w:asciiTheme="minorHAnsi" w:hAnsiTheme="minorHAnsi" w:cstheme="minorHAnsi"/>
                <w:sz w:val="20"/>
                <w:szCs w:val="20"/>
              </w:rPr>
              <w:t>2017</w:t>
            </w:r>
          </w:p>
        </w:tc>
        <w:tc>
          <w:tcPr>
            <w:tcW w:w="2070" w:type="dxa"/>
          </w:tcPr>
          <w:p w14:paraId="30E5AF41" w14:textId="77777777" w:rsidR="006F24E1" w:rsidRPr="0003773B" w:rsidRDefault="006F24E1" w:rsidP="0003773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1" w:type="dxa"/>
          </w:tcPr>
          <w:p w14:paraId="768114F2" w14:textId="77777777" w:rsidR="006F24E1" w:rsidRPr="0003773B" w:rsidRDefault="006F24E1" w:rsidP="0003773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510D7AEE" w14:textId="77777777" w:rsidR="006F24E1" w:rsidRPr="0003773B" w:rsidRDefault="006F24E1" w:rsidP="0003773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0D31CF69" w14:textId="77777777" w:rsidR="006F24E1" w:rsidRPr="0003773B" w:rsidRDefault="006F24E1" w:rsidP="0003773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4E1" w:rsidRPr="008713C7" w14:paraId="52065FCC" w14:textId="77777777" w:rsidTr="006F24E1">
        <w:trPr>
          <w:jc w:val="center"/>
        </w:trPr>
        <w:tc>
          <w:tcPr>
            <w:tcW w:w="1041" w:type="dxa"/>
          </w:tcPr>
          <w:p w14:paraId="40519A64" w14:textId="77777777" w:rsidR="006F24E1" w:rsidRPr="0003773B" w:rsidRDefault="006F24E1" w:rsidP="0003773B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773B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2070" w:type="dxa"/>
          </w:tcPr>
          <w:p w14:paraId="159CC074" w14:textId="77777777" w:rsidR="006F24E1" w:rsidRPr="0003773B" w:rsidRDefault="006F24E1" w:rsidP="0003773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1" w:type="dxa"/>
          </w:tcPr>
          <w:p w14:paraId="398FD89D" w14:textId="77777777" w:rsidR="006F24E1" w:rsidRPr="0003773B" w:rsidRDefault="006F24E1" w:rsidP="0003773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5E75DAE5" w14:textId="77777777" w:rsidR="006F24E1" w:rsidRPr="0003773B" w:rsidRDefault="006F24E1" w:rsidP="0003773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6A5B778E" w14:textId="77777777" w:rsidR="006F24E1" w:rsidRPr="0003773B" w:rsidRDefault="006F24E1" w:rsidP="0003773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95ED73" w14:textId="77777777" w:rsidR="00B13443" w:rsidRDefault="00B13443" w:rsidP="00935D88">
      <w:pPr>
        <w:spacing w:after="120" w:line="360" w:lineRule="auto"/>
        <w:ind w:left="283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7C33489" w14:textId="77777777" w:rsidR="00886B7C" w:rsidRPr="00CA3AB9" w:rsidRDefault="00886B7C" w:rsidP="00935D88">
      <w:pPr>
        <w:numPr>
          <w:ilvl w:val="0"/>
          <w:numId w:val="38"/>
        </w:numPr>
        <w:spacing w:after="120" w:line="360" w:lineRule="auto"/>
        <w:ind w:left="283" w:hanging="357"/>
        <w:jc w:val="both"/>
      </w:pPr>
      <w:r>
        <w:rPr>
          <w:rFonts w:asciiTheme="minorHAnsi" w:hAnsiTheme="minorHAnsi" w:cs="Arial"/>
          <w:bCs/>
          <w:sz w:val="20"/>
          <w:szCs w:val="20"/>
        </w:rPr>
        <w:t>Indicare</w:t>
      </w:r>
      <w:r w:rsidR="00860F11">
        <w:rPr>
          <w:rFonts w:asciiTheme="minorHAnsi" w:hAnsiTheme="minorHAnsi" w:cs="Arial"/>
          <w:bCs/>
          <w:sz w:val="20"/>
          <w:szCs w:val="20"/>
        </w:rPr>
        <w:t>, quale dettaglio relativo alla domanda n.</w:t>
      </w:r>
      <w:r w:rsidR="000B2E8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755F23">
        <w:rPr>
          <w:rFonts w:asciiTheme="minorHAnsi" w:hAnsiTheme="minorHAnsi" w:cs="Arial"/>
          <w:bCs/>
          <w:sz w:val="20"/>
          <w:szCs w:val="20"/>
        </w:rPr>
        <w:t>7</w:t>
      </w:r>
      <w:r w:rsidR="00860F11">
        <w:rPr>
          <w:rFonts w:asciiTheme="minorHAnsi" w:hAnsiTheme="minorHAnsi" w:cs="Arial"/>
          <w:bCs/>
          <w:sz w:val="20"/>
          <w:szCs w:val="20"/>
        </w:rPr>
        <w:t>,</w:t>
      </w:r>
      <w:r>
        <w:rPr>
          <w:rFonts w:asciiTheme="minorHAnsi" w:hAnsiTheme="minorHAnsi" w:cs="Arial"/>
          <w:bCs/>
          <w:sz w:val="20"/>
          <w:szCs w:val="20"/>
        </w:rPr>
        <w:t xml:space="preserve"> i</w:t>
      </w:r>
      <w:r w:rsidRPr="00935D88">
        <w:rPr>
          <w:rFonts w:asciiTheme="minorHAnsi" w:hAnsiTheme="minorHAnsi" w:cs="Arial"/>
          <w:bCs/>
          <w:sz w:val="20"/>
          <w:szCs w:val="20"/>
        </w:rPr>
        <w:t xml:space="preserve"> contratti conclusi </w:t>
      </w:r>
      <w:r w:rsidRPr="00554951">
        <w:rPr>
          <w:rFonts w:asciiTheme="minorHAnsi" w:hAnsiTheme="minorHAnsi" w:cs="Arial"/>
          <w:bCs/>
          <w:sz w:val="20"/>
          <w:szCs w:val="20"/>
        </w:rPr>
        <w:t>con specifico riferimento alle attività oggetto della presente consultazione</w:t>
      </w:r>
      <w:r>
        <w:rPr>
          <w:rFonts w:asciiTheme="minorHAnsi" w:hAnsiTheme="minorHAnsi" w:cs="Arial"/>
          <w:bCs/>
          <w:sz w:val="20"/>
          <w:szCs w:val="20"/>
        </w:rPr>
        <w:t xml:space="preserve"> nei tre anni precedenti la pubblicazione del presente documento</w:t>
      </w:r>
      <w:r w:rsidR="00065741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Grigliatabella"/>
        <w:tblW w:w="889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081"/>
        <w:gridCol w:w="1276"/>
        <w:gridCol w:w="1187"/>
        <w:gridCol w:w="1134"/>
        <w:gridCol w:w="1161"/>
        <w:gridCol w:w="1107"/>
      </w:tblGrid>
      <w:tr w:rsidR="000E11EC" w:rsidRPr="007A30D6" w14:paraId="723AE140" w14:textId="77777777" w:rsidTr="000E11EC">
        <w:trPr>
          <w:trHeight w:val="1085"/>
          <w:jc w:val="center"/>
        </w:trPr>
        <w:tc>
          <w:tcPr>
            <w:tcW w:w="1101" w:type="dxa"/>
            <w:shd w:val="clear" w:color="auto" w:fill="D9D9D9" w:themeFill="background1" w:themeFillShade="D9"/>
          </w:tcPr>
          <w:p w14:paraId="46C34ADA" w14:textId="77777777" w:rsidR="000E11EC" w:rsidRPr="00935D88" w:rsidRDefault="000E11EC" w:rsidP="00935D88">
            <w:pPr>
              <w:jc w:val="center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935D88">
              <w:rPr>
                <w:rFonts w:asciiTheme="minorHAnsi" w:hAnsiTheme="minorHAnsi"/>
                <w:b/>
                <w:iCs/>
                <w:sz w:val="20"/>
                <w:szCs w:val="20"/>
              </w:rPr>
              <w:t>Contratto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D1B7A4A" w14:textId="77777777" w:rsidR="000E11EC" w:rsidRPr="00935D88" w:rsidRDefault="000E11EC" w:rsidP="00935D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Anno di </w:t>
            </w:r>
            <w:r w:rsidRPr="00935D88">
              <w:rPr>
                <w:rFonts w:asciiTheme="minorHAnsi" w:hAnsiTheme="minorHAnsi"/>
                <w:b/>
                <w:iCs/>
                <w:sz w:val="20"/>
                <w:szCs w:val="20"/>
              </w:rPr>
              <w:t>stipula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322F54B5" w14:textId="77777777" w:rsidR="000E11EC" w:rsidRPr="00935D88" w:rsidRDefault="000E11EC" w:rsidP="00935D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5D88">
              <w:rPr>
                <w:rFonts w:asciiTheme="minorHAnsi" w:hAnsiTheme="minorHAnsi"/>
                <w:b/>
                <w:iCs/>
                <w:sz w:val="20"/>
                <w:szCs w:val="20"/>
              </w:rPr>
              <w:t>Forma</w:t>
            </w:r>
            <w:r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partec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ipazione (in forma singola/RTI</w:t>
            </w:r>
            <w:r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CD165D7" w14:textId="77777777" w:rsidR="000E11EC" w:rsidRPr="00935D88" w:rsidRDefault="000E11EC" w:rsidP="00935D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Settore </w:t>
            </w:r>
            <w:r w:rsidRPr="00935D88">
              <w:rPr>
                <w:rFonts w:asciiTheme="minorHAnsi" w:hAnsiTheme="minorHAnsi"/>
                <w:b/>
                <w:iCs/>
                <w:sz w:val="20"/>
                <w:szCs w:val="20"/>
              </w:rPr>
              <w:t>pubblico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t>/privato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683CCAE2" w14:textId="77777777" w:rsidR="000E11EC" w:rsidRPr="00935D88" w:rsidRDefault="000E11EC" w:rsidP="00935D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5D88">
              <w:rPr>
                <w:rFonts w:asciiTheme="minorHAnsi" w:hAnsiTheme="minorHAnsi"/>
                <w:b/>
                <w:iCs/>
                <w:sz w:val="20"/>
                <w:szCs w:val="20"/>
              </w:rPr>
              <w:t>Denominazione</w:t>
            </w:r>
            <w:r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cliente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F4041E0" w14:textId="77777777" w:rsidR="000E11EC" w:rsidRPr="00935D88" w:rsidRDefault="000E11EC" w:rsidP="00935D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5D88">
              <w:rPr>
                <w:rFonts w:asciiTheme="minorHAnsi" w:hAnsiTheme="minorHAnsi"/>
                <w:b/>
                <w:iCs/>
                <w:sz w:val="20"/>
                <w:szCs w:val="20"/>
              </w:rPr>
              <w:t>Durata</w:t>
            </w:r>
            <w:r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contratto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5F2C1F4A" w14:textId="77777777" w:rsidR="000E11EC" w:rsidRPr="00935D88" w:rsidRDefault="000E11EC" w:rsidP="00935D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5D88">
              <w:rPr>
                <w:rFonts w:asciiTheme="minorHAnsi" w:hAnsiTheme="minorHAnsi"/>
                <w:b/>
                <w:iCs/>
                <w:sz w:val="20"/>
                <w:szCs w:val="20"/>
              </w:rPr>
              <w:t>Valore</w:t>
            </w:r>
            <w:r w:rsidRPr="00935D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contratto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3AB94FE5" w14:textId="77777777" w:rsidR="000E11EC" w:rsidRPr="00935D88" w:rsidRDefault="000E11EC" w:rsidP="00935D88">
            <w:pPr>
              <w:jc w:val="center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oggetto del contratto </w:t>
            </w:r>
          </w:p>
        </w:tc>
      </w:tr>
      <w:tr w:rsidR="000E11EC" w:rsidRPr="007A30D6" w14:paraId="75322F19" w14:textId="77777777" w:rsidTr="000E11EC">
        <w:trPr>
          <w:jc w:val="center"/>
        </w:trPr>
        <w:tc>
          <w:tcPr>
            <w:tcW w:w="1101" w:type="dxa"/>
          </w:tcPr>
          <w:p w14:paraId="57E04504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5D8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51C49287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" w:type="dxa"/>
          </w:tcPr>
          <w:p w14:paraId="7D362A58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0361FD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</w:tcPr>
          <w:p w14:paraId="76D2EFAA" w14:textId="77777777" w:rsidR="000E11EC" w:rsidRPr="007A30D6" w:rsidRDefault="000E11EC" w:rsidP="00871D9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4134E9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019794B5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7" w:type="dxa"/>
          </w:tcPr>
          <w:p w14:paraId="2F3090DD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11EC" w:rsidRPr="007A30D6" w14:paraId="4C5565F1" w14:textId="77777777" w:rsidTr="000E11EC">
        <w:trPr>
          <w:trHeight w:val="53"/>
          <w:jc w:val="center"/>
        </w:trPr>
        <w:tc>
          <w:tcPr>
            <w:tcW w:w="1101" w:type="dxa"/>
          </w:tcPr>
          <w:p w14:paraId="2145BBFF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5D8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B49E2B5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" w:type="dxa"/>
          </w:tcPr>
          <w:p w14:paraId="2C8AEEA8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F25FA5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</w:tcPr>
          <w:p w14:paraId="354C3B1F" w14:textId="77777777" w:rsidR="000E11EC" w:rsidRPr="007A30D6" w:rsidRDefault="000E11EC" w:rsidP="00871D9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84E99B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E02B4E1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7" w:type="dxa"/>
          </w:tcPr>
          <w:p w14:paraId="38E1DFD9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11EC" w:rsidRPr="007A30D6" w14:paraId="28A5D335" w14:textId="77777777" w:rsidTr="000E11EC">
        <w:trPr>
          <w:jc w:val="center"/>
        </w:trPr>
        <w:tc>
          <w:tcPr>
            <w:tcW w:w="1101" w:type="dxa"/>
          </w:tcPr>
          <w:p w14:paraId="0334ADCA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5D8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16FBCCB1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" w:type="dxa"/>
          </w:tcPr>
          <w:p w14:paraId="54E85F85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A54B27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D410F33" w14:textId="77777777" w:rsidR="000E11EC" w:rsidRPr="007A30D6" w:rsidRDefault="000E11EC" w:rsidP="00871D9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F1176D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031CB334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7" w:type="dxa"/>
          </w:tcPr>
          <w:p w14:paraId="7F137614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11EC" w:rsidRPr="007A30D6" w14:paraId="77E6C4DE" w14:textId="77777777" w:rsidTr="000E11EC">
        <w:trPr>
          <w:jc w:val="center"/>
        </w:trPr>
        <w:tc>
          <w:tcPr>
            <w:tcW w:w="1101" w:type="dxa"/>
          </w:tcPr>
          <w:p w14:paraId="7CA45F0F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5D88"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</w:p>
        </w:tc>
        <w:tc>
          <w:tcPr>
            <w:tcW w:w="850" w:type="dxa"/>
          </w:tcPr>
          <w:p w14:paraId="48DFB53D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938C97D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96A291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</w:tcPr>
          <w:p w14:paraId="07E76C92" w14:textId="77777777" w:rsidR="000E11EC" w:rsidRPr="007A30D6" w:rsidRDefault="000E11EC" w:rsidP="00871D9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3CD2FD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3C77055C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7" w:type="dxa"/>
          </w:tcPr>
          <w:p w14:paraId="3D155EE8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11EC" w:rsidRPr="007A30D6" w14:paraId="0B7E3CBA" w14:textId="77777777" w:rsidTr="000E11EC">
        <w:trPr>
          <w:jc w:val="center"/>
        </w:trPr>
        <w:tc>
          <w:tcPr>
            <w:tcW w:w="1101" w:type="dxa"/>
          </w:tcPr>
          <w:p w14:paraId="6B1B69A3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5D8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15B08F20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" w:type="dxa"/>
          </w:tcPr>
          <w:p w14:paraId="316F6A4F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4E2E92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</w:tcPr>
          <w:p w14:paraId="445D50A9" w14:textId="77777777" w:rsidR="000E11EC" w:rsidRPr="007A30D6" w:rsidRDefault="000E11EC" w:rsidP="00871D9B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EC3105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2216D8C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7" w:type="dxa"/>
          </w:tcPr>
          <w:p w14:paraId="377480CE" w14:textId="77777777" w:rsidR="000E11EC" w:rsidRPr="00935D88" w:rsidRDefault="000E11EC" w:rsidP="00935D88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EC4F8A" w14:textId="77777777" w:rsidR="008713C7" w:rsidRDefault="008713C7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8B41BCC" w14:textId="77777777" w:rsidR="00FF67A7" w:rsidRDefault="00FF67A7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09B69EE" w14:textId="77777777" w:rsidR="00137DDB" w:rsidRDefault="002759BE" w:rsidP="00935D88">
      <w:pPr>
        <w:numPr>
          <w:ilvl w:val="0"/>
          <w:numId w:val="38"/>
        </w:numPr>
        <w:spacing w:after="120" w:line="360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</w:t>
      </w:r>
      <w:r w:rsidR="00137DDB">
        <w:rPr>
          <w:rFonts w:asciiTheme="minorHAnsi" w:hAnsiTheme="minorHAnsi" w:cs="Arial"/>
          <w:bCs/>
          <w:sz w:val="20"/>
          <w:szCs w:val="20"/>
        </w:rPr>
        <w:t>ndicare e</w:t>
      </w:r>
      <w:r w:rsidRPr="00935D88">
        <w:rPr>
          <w:rFonts w:asciiTheme="minorHAnsi" w:hAnsiTheme="minorHAnsi" w:cs="Arial"/>
          <w:bCs/>
          <w:sz w:val="20"/>
          <w:szCs w:val="20"/>
        </w:rPr>
        <w:t xml:space="preserve">ventuali </w:t>
      </w:r>
      <w:r w:rsidR="00AA6D9D">
        <w:rPr>
          <w:rFonts w:asciiTheme="minorHAnsi" w:hAnsiTheme="minorHAnsi" w:cs="Arial"/>
          <w:bCs/>
          <w:sz w:val="20"/>
          <w:szCs w:val="20"/>
        </w:rPr>
        <w:t xml:space="preserve">profili di litigiosità relativi all’ambito di attività di cui all’iniziativa </w:t>
      </w:r>
      <w:r w:rsidR="00AA6D9D" w:rsidRPr="00137DDB">
        <w:rPr>
          <w:rFonts w:asciiTheme="minorHAnsi" w:hAnsiTheme="minorHAnsi" w:cs="Arial"/>
          <w:bCs/>
          <w:sz w:val="20"/>
          <w:szCs w:val="20"/>
        </w:rPr>
        <w:t xml:space="preserve">oggetto </w:t>
      </w:r>
      <w:r w:rsidR="00AA6D9D">
        <w:rPr>
          <w:rFonts w:asciiTheme="minorHAnsi" w:hAnsiTheme="minorHAnsi" w:cs="Arial"/>
          <w:bCs/>
          <w:sz w:val="20"/>
          <w:szCs w:val="20"/>
        </w:rPr>
        <w:t>della presente consultazione di mercato e/o</w:t>
      </w:r>
      <w:r w:rsidR="00AA6D9D" w:rsidRPr="00AA6D9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AA6D9D">
        <w:rPr>
          <w:rFonts w:asciiTheme="minorHAnsi" w:hAnsiTheme="minorHAnsi" w:cs="Arial"/>
          <w:bCs/>
          <w:sz w:val="20"/>
          <w:szCs w:val="20"/>
        </w:rPr>
        <w:t>a</w:t>
      </w:r>
      <w:r w:rsidRPr="00935D88">
        <w:rPr>
          <w:rFonts w:asciiTheme="minorHAnsi" w:hAnsiTheme="minorHAnsi" w:cs="Arial"/>
          <w:bCs/>
          <w:sz w:val="20"/>
          <w:szCs w:val="20"/>
        </w:rPr>
        <w:t xml:space="preserve"> procedure di acquisto nell’ambito del</w:t>
      </w:r>
      <w:r w:rsidR="00AA6D9D">
        <w:rPr>
          <w:rFonts w:asciiTheme="minorHAnsi" w:hAnsiTheme="minorHAnsi" w:cs="Arial"/>
          <w:bCs/>
          <w:sz w:val="20"/>
          <w:szCs w:val="20"/>
        </w:rPr>
        <w:t>la</w:t>
      </w:r>
      <w:r w:rsidRPr="00935D88">
        <w:rPr>
          <w:rFonts w:asciiTheme="minorHAnsi" w:hAnsiTheme="minorHAnsi" w:cs="Arial"/>
          <w:bCs/>
          <w:sz w:val="20"/>
          <w:szCs w:val="20"/>
        </w:rPr>
        <w:t xml:space="preserve"> medesim</w:t>
      </w:r>
      <w:r w:rsidR="00AA6D9D">
        <w:rPr>
          <w:rFonts w:asciiTheme="minorHAnsi" w:hAnsiTheme="minorHAnsi" w:cs="Arial"/>
          <w:bCs/>
          <w:sz w:val="20"/>
          <w:szCs w:val="20"/>
        </w:rPr>
        <w:t>a</w:t>
      </w:r>
      <w:r w:rsidRPr="00935D8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AA6D9D">
        <w:rPr>
          <w:rFonts w:asciiTheme="minorHAnsi" w:hAnsiTheme="minorHAnsi" w:cs="Arial"/>
          <w:bCs/>
          <w:sz w:val="20"/>
          <w:szCs w:val="20"/>
        </w:rPr>
        <w:t>attività</w:t>
      </w:r>
      <w:r w:rsidR="00065741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137DDB" w14:paraId="6B0355DA" w14:textId="77777777" w:rsidTr="001E361B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53B9D03" w14:textId="77777777" w:rsidR="00137DDB" w:rsidRDefault="00137DDB" w:rsidP="00935D88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A017D42" w14:textId="77777777" w:rsidR="00137DDB" w:rsidRDefault="00137DDB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62F50ED" w14:textId="77777777" w:rsidR="00BF3A51" w:rsidRDefault="00BF3A51" w:rsidP="00BF3A51">
      <w:pPr>
        <w:numPr>
          <w:ilvl w:val="0"/>
          <w:numId w:val="38"/>
        </w:numPr>
        <w:spacing w:after="120" w:line="360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Sareste interessati a partecipare alla presente iniziativa? In caso negativo indicare le motivazioni.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BF3A51" w14:paraId="4208AA65" w14:textId="77777777" w:rsidTr="00AD5F09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04068FF" w14:textId="77777777" w:rsidR="00BF3A51" w:rsidRDefault="00BF3A51" w:rsidP="00AD5F09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17DC187" w14:textId="77777777" w:rsidR="00BF3A51" w:rsidRDefault="00BF3A51" w:rsidP="00935D88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076424B" w14:textId="77777777" w:rsidR="000B40D4" w:rsidRDefault="000B40D4" w:rsidP="00935D88">
      <w:pPr>
        <w:spacing w:line="360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43DA0073" w14:textId="77777777" w:rsidR="00FA737A" w:rsidRPr="00910C83" w:rsidRDefault="00FA737A" w:rsidP="00935D88">
      <w:pPr>
        <w:spacing w:line="360" w:lineRule="auto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2703616C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502760" w14:textId="77777777" w:rsidR="00BF387E" w:rsidRPr="00024043" w:rsidRDefault="00BF387E" w:rsidP="00935D88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2404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14:paraId="408157BE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47BD3404" w14:textId="77777777" w:rsidR="00BF387E" w:rsidRPr="00935D88" w:rsidRDefault="00BF387E" w:rsidP="00935D88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935D88">
              <w:rPr>
                <w:rFonts w:asciiTheme="minorHAnsi" w:hAnsiTheme="minorHAnsi" w:cs="Arial"/>
                <w:bCs/>
                <w:sz w:val="20"/>
                <w:szCs w:val="20"/>
              </w:rPr>
              <w:t>[Nome e Cognome]</w:t>
            </w:r>
          </w:p>
        </w:tc>
      </w:tr>
      <w:tr w:rsidR="00BF387E" w:rsidRPr="00132242" w14:paraId="2F816948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3D0FE924" w14:textId="77777777" w:rsidR="00BF387E" w:rsidRPr="00132242" w:rsidRDefault="00BF387E" w:rsidP="00935D88">
            <w:pPr>
              <w:spacing w:line="360" w:lineRule="auto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266FF11B" w14:textId="77777777" w:rsidR="00BF387E" w:rsidRPr="00132242" w:rsidRDefault="00BF387E" w:rsidP="00935D88">
            <w:pPr>
              <w:spacing w:line="360" w:lineRule="auto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12B0CC25" w14:textId="77777777" w:rsidR="00561A7D" w:rsidRDefault="00561A7D" w:rsidP="00935D88">
      <w:pPr>
        <w:spacing w:line="360" w:lineRule="auto"/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BC702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D4FF80" w15:done="0"/>
  <w15:commentEx w15:paraId="795A891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36C17" w14:textId="77777777" w:rsidR="00570370" w:rsidRDefault="00570370">
      <w:r>
        <w:separator/>
      </w:r>
    </w:p>
  </w:endnote>
  <w:endnote w:type="continuationSeparator" w:id="0">
    <w:p w14:paraId="66175479" w14:textId="77777777" w:rsidR="00570370" w:rsidRDefault="00570370">
      <w:r>
        <w:continuationSeparator/>
      </w:r>
    </w:p>
  </w:endnote>
  <w:endnote w:type="continuationNotice" w:id="1">
    <w:p w14:paraId="204215E6" w14:textId="77777777" w:rsidR="00570370" w:rsidRDefault="00570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CB83F" w14:textId="77777777" w:rsidR="006726F6" w:rsidRPr="00E06C79" w:rsidRDefault="00445E77" w:rsidP="002255D8">
    <w:pPr>
      <w:pStyle w:val="Pidipagina"/>
      <w:pBdr>
        <w:top w:val="single" w:sz="4" w:space="1" w:color="auto"/>
      </w:pBdr>
      <w:rPr>
        <w:rFonts w:asciiTheme="minorHAnsi" w:hAnsiTheme="minorHAnsi"/>
        <w:color w:val="FF0000"/>
        <w:sz w:val="16"/>
        <w:szCs w:val="16"/>
      </w:rPr>
    </w:pPr>
    <w:r w:rsidRPr="00482268">
      <w:rPr>
        <w:rFonts w:asciiTheme="minorHAnsi" w:hAnsiTheme="minorHAnsi"/>
        <w:b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CA0F92B" wp14:editId="0683BBF8">
              <wp:simplePos x="0" y="0"/>
              <wp:positionH relativeFrom="column">
                <wp:posOffset>5628913</wp:posOffset>
              </wp:positionH>
              <wp:positionV relativeFrom="paragraph">
                <wp:posOffset>25400</wp:posOffset>
              </wp:positionV>
              <wp:extent cx="777922" cy="274320"/>
              <wp:effectExtent l="0" t="0" r="3175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922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90AB03" w14:textId="0CADD755" w:rsidR="006726F6" w:rsidRPr="00165877" w:rsidRDefault="006726F6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93D3F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93D3F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8FD5DEB" w14:textId="77777777" w:rsidR="006726F6" w:rsidRDefault="006726F6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43.2pt;margin-top:2pt;width:61.2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" stroked="f">
              <v:textbox>
                <w:txbxContent>
                  <w:p w14:paraId="3090AB03" w14:textId="0CADD755" w:rsidR="006726F6" w:rsidRPr="00165877" w:rsidRDefault="006726F6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593D3F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6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593D3F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9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38FD5DEB" w14:textId="77777777" w:rsidR="006726F6" w:rsidRDefault="006726F6" w:rsidP="00933D1D"/>
                </w:txbxContent>
              </v:textbox>
            </v:shape>
          </w:pict>
        </mc:Fallback>
      </mc:AlternateContent>
    </w:r>
    <w:r w:rsidR="006726F6" w:rsidRPr="00482268">
      <w:rPr>
        <w:rFonts w:ascii="Calibri" w:hAnsi="Calibri"/>
        <w:iCs/>
        <w:color w:val="C0C0C0"/>
        <w:sz w:val="16"/>
        <w:szCs w:val="16"/>
      </w:rPr>
      <w:t xml:space="preserve">Consip S.p.A. - </w:t>
    </w:r>
    <w:r w:rsidR="006726F6" w:rsidRPr="00482268">
      <w:rPr>
        <w:rFonts w:asciiTheme="minorHAnsi" w:hAnsiTheme="minorHAnsi"/>
        <w:iCs/>
        <w:color w:val="C0C0C0"/>
        <w:sz w:val="16"/>
        <w:szCs w:val="16"/>
      </w:rPr>
      <w:t xml:space="preserve">Consultazione del mercato per </w:t>
    </w:r>
    <w:r w:rsidR="00482268" w:rsidRPr="00482268">
      <w:rPr>
        <w:rFonts w:asciiTheme="minorHAnsi" w:hAnsiTheme="minorHAnsi"/>
        <w:iCs/>
        <w:color w:val="C0C0C0"/>
        <w:sz w:val="16"/>
        <w:szCs w:val="16"/>
      </w:rPr>
      <w:t xml:space="preserve">i </w:t>
    </w:r>
    <w:r w:rsidR="0038535E" w:rsidRPr="00482268">
      <w:rPr>
        <w:rFonts w:asciiTheme="minorHAnsi" w:hAnsiTheme="minorHAnsi"/>
        <w:iCs/>
        <w:color w:val="C0C0C0"/>
        <w:sz w:val="16"/>
        <w:szCs w:val="16"/>
      </w:rPr>
      <w:t xml:space="preserve">servizi </w:t>
    </w:r>
    <w:r w:rsidR="00482268" w:rsidRPr="00482268">
      <w:rPr>
        <w:rFonts w:asciiTheme="minorHAnsi" w:hAnsiTheme="minorHAnsi"/>
        <w:iCs/>
        <w:color w:val="C0C0C0"/>
        <w:sz w:val="16"/>
        <w:szCs w:val="16"/>
      </w:rPr>
      <w:t>necessari</w:t>
    </w:r>
    <w:r w:rsidR="00482268">
      <w:rPr>
        <w:rFonts w:asciiTheme="minorHAnsi" w:hAnsiTheme="minorHAnsi"/>
        <w:iCs/>
        <w:color w:val="C0C0C0"/>
        <w:sz w:val="16"/>
        <w:szCs w:val="16"/>
      </w:rPr>
      <w:t xml:space="preserve"> alla realizzazione di una campagna nazionale di informazione e sensibilizzazione sull’educazione finanziaria per conto del Ministero dell’Economia e delle Finanze </w:t>
    </w:r>
  </w:p>
  <w:p w14:paraId="31350043" w14:textId="77777777" w:rsidR="006726F6" w:rsidRPr="00E06C79" w:rsidRDefault="00962189" w:rsidP="00A96ABA">
    <w:pPr>
      <w:pStyle w:val="Pidipagina"/>
      <w:pBdr>
        <w:top w:val="single" w:sz="4" w:space="1" w:color="auto"/>
      </w:pBdr>
      <w:rPr>
        <w:rFonts w:asciiTheme="minorHAnsi" w:hAnsiTheme="minorHAnsi"/>
        <w:sz w:val="16"/>
        <w:szCs w:val="16"/>
      </w:rPr>
    </w:pPr>
    <w:r>
      <w:rPr>
        <w:rFonts w:asciiTheme="minorHAnsi" w:hAnsiTheme="minorHAnsi"/>
        <w:iCs/>
        <w:color w:val="C0C0C0"/>
        <w:sz w:val="16"/>
        <w:szCs w:val="16"/>
      </w:rPr>
      <w:t xml:space="preserve">Ver. 2.0 </w:t>
    </w:r>
    <w:r w:rsidR="006726F6" w:rsidRPr="00E06C79">
      <w:rPr>
        <w:rFonts w:asciiTheme="minorHAnsi" w:hAnsiTheme="minorHAnsi"/>
        <w:iCs/>
        <w:color w:val="C0C0C0"/>
        <w:sz w:val="16"/>
        <w:szCs w:val="16"/>
      </w:rPr>
      <w:t xml:space="preserve">- Data Aggiornamento: </w:t>
    </w:r>
    <w:r>
      <w:rPr>
        <w:rFonts w:asciiTheme="minorHAnsi" w:hAnsiTheme="minorHAnsi"/>
        <w:iCs/>
        <w:color w:val="C0C0C0"/>
        <w:sz w:val="16"/>
        <w:szCs w:val="16"/>
      </w:rPr>
      <w:t>18</w:t>
    </w:r>
    <w:r w:rsidR="006726F6" w:rsidRPr="00E06C79">
      <w:rPr>
        <w:rFonts w:asciiTheme="minorHAnsi" w:hAnsiTheme="minorHAnsi"/>
        <w:iCs/>
        <w:color w:val="C0C0C0"/>
        <w:sz w:val="16"/>
        <w:szCs w:val="16"/>
      </w:rPr>
      <w:t>/</w:t>
    </w:r>
    <w:r>
      <w:rPr>
        <w:rFonts w:asciiTheme="minorHAnsi" w:hAnsiTheme="minorHAnsi"/>
        <w:iCs/>
        <w:color w:val="C0C0C0"/>
        <w:sz w:val="16"/>
        <w:szCs w:val="16"/>
      </w:rPr>
      <w:t>06</w:t>
    </w:r>
    <w:r w:rsidR="006726F6" w:rsidRPr="00E06C79">
      <w:rPr>
        <w:rFonts w:asciiTheme="minorHAnsi" w:hAnsiTheme="minorHAnsi"/>
        <w:iCs/>
        <w:color w:val="C0C0C0"/>
        <w:sz w:val="16"/>
        <w:szCs w:val="16"/>
      </w:rPr>
      <w:t>/201</w:t>
    </w:r>
    <w:r w:rsidR="006726F6" w:rsidRPr="00AE0C26">
      <w:rPr>
        <w:rFonts w:asciiTheme="minorHAnsi" w:hAnsiTheme="minorHAnsi"/>
        <w:iCs/>
        <w:color w:val="C0C0C0"/>
        <w:sz w:val="16"/>
        <w:szCs w:val="16"/>
      </w:rPr>
      <w:t>9</w:t>
    </w:r>
  </w:p>
  <w:p w14:paraId="5957C6BB" w14:textId="77777777" w:rsidR="006726F6" w:rsidRDefault="006726F6" w:rsidP="00A96ABA">
    <w:pPr>
      <w:pStyle w:val="Pidipagina"/>
      <w:rPr>
        <w:rFonts w:asciiTheme="minorHAnsi" w:hAnsiTheme="minorHAnsi"/>
        <w:iCs/>
        <w:color w:val="C0C0C0"/>
        <w:sz w:val="16"/>
        <w:szCs w:val="16"/>
      </w:rPr>
    </w:pPr>
    <w:r w:rsidRPr="00E06C79">
      <w:rPr>
        <w:rFonts w:asciiTheme="minorHAnsi" w:hAnsiTheme="minorHAnsi"/>
        <w:iCs/>
        <w:color w:val="C0C0C0"/>
        <w:sz w:val="16"/>
        <w:szCs w:val="16"/>
      </w:rPr>
      <w:t xml:space="preserve">Classificazione documento: Consip </w:t>
    </w:r>
    <w:r w:rsidRPr="00AE0C26">
      <w:rPr>
        <w:rFonts w:asciiTheme="minorHAnsi" w:hAnsiTheme="minorHAnsi"/>
        <w:iCs/>
        <w:color w:val="C0C0C0"/>
        <w:sz w:val="16"/>
        <w:szCs w:val="16"/>
      </w:rPr>
      <w:t>Public</w:t>
    </w:r>
  </w:p>
  <w:p w14:paraId="176FDD36" w14:textId="77777777" w:rsidR="00962189" w:rsidRPr="00AE0C26" w:rsidRDefault="00962189" w:rsidP="00962189">
    <w:pPr>
      <w:pStyle w:val="Pidipagina"/>
      <w:rPr>
        <w:rFonts w:asciiTheme="minorHAnsi" w:hAnsiTheme="minorHAnsi"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Cs/>
        <w:color w:val="C0C0C0"/>
        <w:sz w:val="16"/>
        <w:szCs w:val="16"/>
      </w:rPr>
      <w:t xml:space="preserve">Codice documento: </w:t>
    </w:r>
    <w:r w:rsidRPr="00E06C79">
      <w:rPr>
        <w:rFonts w:asciiTheme="minorHAnsi" w:hAnsiTheme="minorHAnsi"/>
        <w:iCs/>
        <w:color w:val="C0C0C0"/>
        <w:sz w:val="16"/>
        <w:szCs w:val="16"/>
      </w:rPr>
      <w:t>SGQ1_MODU_000022_00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3455C" w14:textId="77777777" w:rsidR="006726F6" w:rsidRPr="009052B7" w:rsidRDefault="006726F6" w:rsidP="009E002C">
    <w:pPr>
      <w:pStyle w:val="Pidipagina"/>
      <w:spacing w:line="276" w:lineRule="auto"/>
      <w:rPr>
        <w:rFonts w:ascii="Calibri" w:hAnsi="Calibri"/>
        <w:b/>
        <w:color w:val="808080"/>
        <w:sz w:val="16"/>
        <w:szCs w:val="16"/>
      </w:rPr>
    </w:pPr>
    <w:r w:rsidRPr="009052B7">
      <w:rPr>
        <w:rFonts w:ascii="Calibri" w:hAnsi="Calibri"/>
        <w:b/>
        <w:color w:val="808080"/>
        <w:sz w:val="16"/>
        <w:szCs w:val="16"/>
      </w:rPr>
      <w:t>Consip S.p.A. a socio unico</w:t>
    </w:r>
  </w:p>
  <w:p w14:paraId="0FD8B40A" w14:textId="77777777" w:rsidR="006726F6" w:rsidRPr="009052B7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>Sede Legale: Via Isonzo 19/E – 00198 Roma</w:t>
    </w:r>
  </w:p>
  <w:p w14:paraId="077FA067" w14:textId="77777777" w:rsidR="006726F6" w:rsidRPr="009052B7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T +39 06 85449.1 – F +39 06 85449 281 – </w:t>
    </w:r>
    <w:r w:rsidRPr="00935D88">
      <w:rPr>
        <w:rFonts w:ascii="Calibri" w:hAnsi="Calibri"/>
        <w:color w:val="808080"/>
        <w:sz w:val="16"/>
        <w:szCs w:val="16"/>
      </w:rPr>
      <w:t>www.consip.it</w:t>
    </w:r>
  </w:p>
  <w:p w14:paraId="46394ECF" w14:textId="77777777" w:rsidR="006726F6" w:rsidRPr="009052B7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Capitale Sociale € 5.200.000,00 </w:t>
    </w:r>
    <w:proofErr w:type="spellStart"/>
    <w:r w:rsidRPr="009052B7">
      <w:rPr>
        <w:rFonts w:ascii="Calibri" w:hAnsi="Calibri"/>
        <w:color w:val="808080"/>
        <w:sz w:val="16"/>
        <w:szCs w:val="16"/>
      </w:rPr>
      <w:t>i.v</w:t>
    </w:r>
    <w:proofErr w:type="spellEnd"/>
    <w:r w:rsidRPr="009052B7">
      <w:rPr>
        <w:rFonts w:ascii="Calibri" w:hAnsi="Calibri"/>
        <w:color w:val="808080"/>
        <w:sz w:val="16"/>
        <w:szCs w:val="16"/>
      </w:rPr>
      <w:t>. C.F. e P.IVA 05359681003</w:t>
    </w:r>
  </w:p>
  <w:p w14:paraId="1F91284E" w14:textId="77777777" w:rsidR="006726F6" w:rsidRPr="009E002C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proofErr w:type="spellStart"/>
    <w:r w:rsidRPr="009052B7">
      <w:rPr>
        <w:rFonts w:ascii="Calibri" w:hAnsi="Calibri"/>
        <w:color w:val="808080"/>
        <w:sz w:val="16"/>
        <w:szCs w:val="16"/>
      </w:rPr>
      <w:t>Iscr.Reg.Imp.c</w:t>
    </w:r>
    <w:proofErr w:type="spellEnd"/>
    <w:r w:rsidRPr="009052B7">
      <w:rPr>
        <w:rFonts w:ascii="Calibri" w:hAnsi="Calibri"/>
        <w:color w:val="808080"/>
        <w:sz w:val="16"/>
        <w:szCs w:val="16"/>
      </w:rPr>
      <w:t xml:space="preserve">/o C.I.I.A. Roma 05359681003 </w:t>
    </w:r>
    <w:proofErr w:type="spellStart"/>
    <w:r w:rsidRPr="009052B7">
      <w:rPr>
        <w:rFonts w:ascii="Calibri" w:hAnsi="Calibri"/>
        <w:color w:val="808080"/>
        <w:sz w:val="16"/>
        <w:szCs w:val="16"/>
      </w:rPr>
      <w:t>Iscr.R.E.A</w:t>
    </w:r>
    <w:proofErr w:type="spellEnd"/>
    <w:r w:rsidRPr="009052B7">
      <w:rPr>
        <w:rFonts w:ascii="Calibri" w:hAnsi="Calibri"/>
        <w:color w:val="808080"/>
        <w:sz w:val="16"/>
        <w:szCs w:val="16"/>
      </w:rPr>
      <w:t>. N.878407</w:t>
    </w:r>
    <w:r w:rsidRPr="006E6EEE">
      <w:rPr>
        <w:rFonts w:ascii="Cambria" w:hAnsi="Cambria"/>
        <w:color w:val="808080"/>
        <w:sz w:val="16"/>
        <w:szCs w:val="16"/>
      </w:rPr>
      <w:tab/>
    </w:r>
    <w:r w:rsidRPr="006E6EEE">
      <w:rPr>
        <w:rFonts w:ascii="Cambria" w:hAnsi="Cambria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0DC62" w14:textId="77777777" w:rsidR="00570370" w:rsidRDefault="00570370">
      <w:r>
        <w:separator/>
      </w:r>
    </w:p>
  </w:footnote>
  <w:footnote w:type="continuationSeparator" w:id="0">
    <w:p w14:paraId="2DD22FF7" w14:textId="77777777" w:rsidR="00570370" w:rsidRDefault="00570370">
      <w:r>
        <w:continuationSeparator/>
      </w:r>
    </w:p>
  </w:footnote>
  <w:footnote w:type="continuationNotice" w:id="1">
    <w:p w14:paraId="1AA84423" w14:textId="77777777" w:rsidR="00570370" w:rsidRDefault="005703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50BA3" w14:textId="77777777" w:rsidR="006726F6" w:rsidRDefault="006726F6" w:rsidP="00951110">
    <w:pPr>
      <w:pStyle w:val="Intestazione"/>
      <w:ind w:hanging="709"/>
    </w:pPr>
    <w:r>
      <w:rPr>
        <w:noProof/>
      </w:rPr>
      <w:drawing>
        <wp:inline distT="0" distB="0" distL="0" distR="0" wp14:anchorId="6403D253" wp14:editId="01A89D23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B80CF" w14:textId="77777777" w:rsidR="006726F6" w:rsidRDefault="006726F6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6CED3C4" wp14:editId="479EC24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EB31174"/>
    <w:multiLevelType w:val="multilevel"/>
    <w:tmpl w:val="9A72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65393"/>
    <w:multiLevelType w:val="hybridMultilevel"/>
    <w:tmpl w:val="08BC8C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34DC2CDC"/>
    <w:multiLevelType w:val="hybridMultilevel"/>
    <w:tmpl w:val="0E52DB4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DFF45136">
      <w:numFmt w:val="bullet"/>
      <w:lvlText w:val="-"/>
      <w:lvlJc w:val="left"/>
      <w:pPr>
        <w:ind w:left="1724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7A44DFC"/>
    <w:multiLevelType w:val="hybridMultilevel"/>
    <w:tmpl w:val="74507DB6"/>
    <w:lvl w:ilvl="0" w:tplc="38ACAEB0">
      <w:start w:val="1"/>
      <w:numFmt w:val="decimal"/>
      <w:lvlText w:val="%1."/>
      <w:lvlJc w:val="left"/>
      <w:pPr>
        <w:tabs>
          <w:tab w:val="num" w:pos="3488"/>
        </w:tabs>
        <w:ind w:left="3488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68"/>
        </w:tabs>
        <w:ind w:left="366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388"/>
        </w:tabs>
        <w:ind w:left="438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108"/>
        </w:tabs>
        <w:ind w:left="510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828"/>
        </w:tabs>
        <w:ind w:left="582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548"/>
        </w:tabs>
        <w:ind w:left="654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268"/>
        </w:tabs>
        <w:ind w:left="726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988"/>
        </w:tabs>
        <w:ind w:left="798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708"/>
        </w:tabs>
        <w:ind w:left="8708" w:hanging="180"/>
      </w:pPr>
    </w:lvl>
  </w:abstractNum>
  <w:abstractNum w:abstractNumId="21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5">
    <w:nsid w:val="40B06F29"/>
    <w:multiLevelType w:val="hybridMultilevel"/>
    <w:tmpl w:val="A21A46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A46330"/>
    <w:multiLevelType w:val="hybridMultilevel"/>
    <w:tmpl w:val="7C4E53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527852"/>
    <w:multiLevelType w:val="hybridMultilevel"/>
    <w:tmpl w:val="08BC8C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8"/>
  </w:num>
  <w:num w:numId="10">
    <w:abstractNumId w:val="34"/>
  </w:num>
  <w:num w:numId="11">
    <w:abstractNumId w:val="28"/>
  </w:num>
  <w:num w:numId="12">
    <w:abstractNumId w:val="26"/>
  </w:num>
  <w:num w:numId="13">
    <w:abstractNumId w:val="33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30"/>
  </w:num>
  <w:num w:numId="16">
    <w:abstractNumId w:val="27"/>
  </w:num>
  <w:num w:numId="17">
    <w:abstractNumId w:val="31"/>
  </w:num>
  <w:num w:numId="18">
    <w:abstractNumId w:val="15"/>
  </w:num>
  <w:num w:numId="19">
    <w:abstractNumId w:val="16"/>
  </w:num>
  <w:num w:numId="20">
    <w:abstractNumId w:val="39"/>
  </w:num>
  <w:num w:numId="21">
    <w:abstractNumId w:val="40"/>
  </w:num>
  <w:num w:numId="22">
    <w:abstractNumId w:val="13"/>
  </w:num>
  <w:num w:numId="23">
    <w:abstractNumId w:val="5"/>
  </w:num>
  <w:num w:numId="24">
    <w:abstractNumId w:val="42"/>
  </w:num>
  <w:num w:numId="25">
    <w:abstractNumId w:val="9"/>
  </w:num>
  <w:num w:numId="26">
    <w:abstractNumId w:val="21"/>
  </w:num>
  <w:num w:numId="27">
    <w:abstractNumId w:val="22"/>
  </w:num>
  <w:num w:numId="28">
    <w:abstractNumId w:val="6"/>
  </w:num>
  <w:num w:numId="29">
    <w:abstractNumId w:val="10"/>
  </w:num>
  <w:num w:numId="30">
    <w:abstractNumId w:val="29"/>
  </w:num>
  <w:num w:numId="31">
    <w:abstractNumId w:val="38"/>
  </w:num>
  <w:num w:numId="32">
    <w:abstractNumId w:val="36"/>
  </w:num>
  <w:num w:numId="33">
    <w:abstractNumId w:val="35"/>
  </w:num>
  <w:num w:numId="34">
    <w:abstractNumId w:val="11"/>
  </w:num>
  <w:num w:numId="35">
    <w:abstractNumId w:val="23"/>
  </w:num>
  <w:num w:numId="36">
    <w:abstractNumId w:val="24"/>
  </w:num>
  <w:num w:numId="37">
    <w:abstractNumId w:val="4"/>
  </w:num>
  <w:num w:numId="38">
    <w:abstractNumId w:val="20"/>
  </w:num>
  <w:num w:numId="39">
    <w:abstractNumId w:val="17"/>
  </w:num>
  <w:num w:numId="40">
    <w:abstractNumId w:val="37"/>
  </w:num>
  <w:num w:numId="41">
    <w:abstractNumId w:val="12"/>
  </w:num>
  <w:num w:numId="42">
    <w:abstractNumId w:val="24"/>
  </w:num>
  <w:num w:numId="43">
    <w:abstractNumId w:val="25"/>
  </w:num>
  <w:num w:numId="44">
    <w:abstractNumId w:val="14"/>
  </w:num>
  <w:num w:numId="45">
    <w:abstractNumId w:val="43"/>
  </w:num>
  <w:num w:numId="46">
    <w:abstractNumId w:val="8"/>
  </w:num>
  <w:num w:numId="47">
    <w:abstractNumId w:val="41"/>
  </w:num>
  <w:num w:numId="48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laria Cartigiano">
    <w15:presenceInfo w15:providerId="AD" w15:userId="S-1-5-21-494143315-402548213-313593124-173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C37"/>
    <w:rsid w:val="000050B1"/>
    <w:rsid w:val="00005A9A"/>
    <w:rsid w:val="000121D9"/>
    <w:rsid w:val="00017FA6"/>
    <w:rsid w:val="00022FBC"/>
    <w:rsid w:val="000239D9"/>
    <w:rsid w:val="00024043"/>
    <w:rsid w:val="0002469D"/>
    <w:rsid w:val="00026872"/>
    <w:rsid w:val="000269A8"/>
    <w:rsid w:val="00026A4B"/>
    <w:rsid w:val="00030289"/>
    <w:rsid w:val="00033222"/>
    <w:rsid w:val="00034377"/>
    <w:rsid w:val="00035CB1"/>
    <w:rsid w:val="00041062"/>
    <w:rsid w:val="000439DC"/>
    <w:rsid w:val="00054B2E"/>
    <w:rsid w:val="00055489"/>
    <w:rsid w:val="0005671F"/>
    <w:rsid w:val="00064646"/>
    <w:rsid w:val="00065741"/>
    <w:rsid w:val="00065EC1"/>
    <w:rsid w:val="00067108"/>
    <w:rsid w:val="000676A8"/>
    <w:rsid w:val="00071F55"/>
    <w:rsid w:val="000727D9"/>
    <w:rsid w:val="000748A9"/>
    <w:rsid w:val="0008288C"/>
    <w:rsid w:val="00083AE8"/>
    <w:rsid w:val="00085A8B"/>
    <w:rsid w:val="00086A6F"/>
    <w:rsid w:val="00093A7B"/>
    <w:rsid w:val="00097A66"/>
    <w:rsid w:val="000A0D2E"/>
    <w:rsid w:val="000A6761"/>
    <w:rsid w:val="000A7DEE"/>
    <w:rsid w:val="000B2E8B"/>
    <w:rsid w:val="000B40D4"/>
    <w:rsid w:val="000C193C"/>
    <w:rsid w:val="000E11EC"/>
    <w:rsid w:val="000E7ACC"/>
    <w:rsid w:val="000F0E1A"/>
    <w:rsid w:val="000F3AA2"/>
    <w:rsid w:val="000F3F55"/>
    <w:rsid w:val="000F493B"/>
    <w:rsid w:val="000F4F2F"/>
    <w:rsid w:val="000F5BA1"/>
    <w:rsid w:val="000F7A00"/>
    <w:rsid w:val="00113489"/>
    <w:rsid w:val="001142B8"/>
    <w:rsid w:val="001160B4"/>
    <w:rsid w:val="001169E1"/>
    <w:rsid w:val="00117770"/>
    <w:rsid w:val="0012009A"/>
    <w:rsid w:val="00120D66"/>
    <w:rsid w:val="0012105A"/>
    <w:rsid w:val="00121A86"/>
    <w:rsid w:val="00121DA5"/>
    <w:rsid w:val="00122B75"/>
    <w:rsid w:val="00123EB1"/>
    <w:rsid w:val="00126D2A"/>
    <w:rsid w:val="00126F5C"/>
    <w:rsid w:val="00132D95"/>
    <w:rsid w:val="001352B8"/>
    <w:rsid w:val="00137DDB"/>
    <w:rsid w:val="00143B1A"/>
    <w:rsid w:val="0014590B"/>
    <w:rsid w:val="0014734F"/>
    <w:rsid w:val="00147A02"/>
    <w:rsid w:val="00147D0C"/>
    <w:rsid w:val="00147E56"/>
    <w:rsid w:val="00163F7A"/>
    <w:rsid w:val="00165527"/>
    <w:rsid w:val="00167BE7"/>
    <w:rsid w:val="00170074"/>
    <w:rsid w:val="00174E83"/>
    <w:rsid w:val="00177E9E"/>
    <w:rsid w:val="00181B74"/>
    <w:rsid w:val="001843B1"/>
    <w:rsid w:val="001913CF"/>
    <w:rsid w:val="001969CB"/>
    <w:rsid w:val="001A15BE"/>
    <w:rsid w:val="001B53EA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3CF"/>
    <w:rsid w:val="001E18BC"/>
    <w:rsid w:val="001E204E"/>
    <w:rsid w:val="001E636D"/>
    <w:rsid w:val="001F1951"/>
    <w:rsid w:val="001F33CB"/>
    <w:rsid w:val="001F6443"/>
    <w:rsid w:val="00202371"/>
    <w:rsid w:val="002067E2"/>
    <w:rsid w:val="0021069F"/>
    <w:rsid w:val="00216AC3"/>
    <w:rsid w:val="002242D2"/>
    <w:rsid w:val="002255D8"/>
    <w:rsid w:val="00225B7D"/>
    <w:rsid w:val="00227E5B"/>
    <w:rsid w:val="002525BB"/>
    <w:rsid w:val="00252F98"/>
    <w:rsid w:val="002553F9"/>
    <w:rsid w:val="0027009F"/>
    <w:rsid w:val="00272224"/>
    <w:rsid w:val="002759BE"/>
    <w:rsid w:val="00280301"/>
    <w:rsid w:val="0028360E"/>
    <w:rsid w:val="00283661"/>
    <w:rsid w:val="002869E2"/>
    <w:rsid w:val="002943C5"/>
    <w:rsid w:val="00295977"/>
    <w:rsid w:val="00295C14"/>
    <w:rsid w:val="002A524A"/>
    <w:rsid w:val="002A5807"/>
    <w:rsid w:val="002A5E03"/>
    <w:rsid w:val="002A7071"/>
    <w:rsid w:val="002A7BAC"/>
    <w:rsid w:val="002A7C82"/>
    <w:rsid w:val="002B7ED1"/>
    <w:rsid w:val="002C32BC"/>
    <w:rsid w:val="002D3154"/>
    <w:rsid w:val="002E18F9"/>
    <w:rsid w:val="002E23FD"/>
    <w:rsid w:val="002E5D73"/>
    <w:rsid w:val="002E61F2"/>
    <w:rsid w:val="002F4A94"/>
    <w:rsid w:val="002F720D"/>
    <w:rsid w:val="0030324C"/>
    <w:rsid w:val="00303875"/>
    <w:rsid w:val="00305F7D"/>
    <w:rsid w:val="0030743D"/>
    <w:rsid w:val="00310AA2"/>
    <w:rsid w:val="003115E6"/>
    <w:rsid w:val="00312215"/>
    <w:rsid w:val="00314BEE"/>
    <w:rsid w:val="00320460"/>
    <w:rsid w:val="0032069C"/>
    <w:rsid w:val="00327C1D"/>
    <w:rsid w:val="00332D55"/>
    <w:rsid w:val="00333453"/>
    <w:rsid w:val="00340136"/>
    <w:rsid w:val="00340854"/>
    <w:rsid w:val="00341297"/>
    <w:rsid w:val="00351369"/>
    <w:rsid w:val="00352242"/>
    <w:rsid w:val="003536C1"/>
    <w:rsid w:val="00354B5A"/>
    <w:rsid w:val="00356069"/>
    <w:rsid w:val="003563F2"/>
    <w:rsid w:val="00363F42"/>
    <w:rsid w:val="003720B5"/>
    <w:rsid w:val="003746CA"/>
    <w:rsid w:val="00380CA9"/>
    <w:rsid w:val="003836B3"/>
    <w:rsid w:val="00383ED7"/>
    <w:rsid w:val="00384C37"/>
    <w:rsid w:val="0038535E"/>
    <w:rsid w:val="00386E23"/>
    <w:rsid w:val="00390DA8"/>
    <w:rsid w:val="00392E5B"/>
    <w:rsid w:val="00397F79"/>
    <w:rsid w:val="003A32F7"/>
    <w:rsid w:val="003B01DB"/>
    <w:rsid w:val="003B7A4D"/>
    <w:rsid w:val="003C02F5"/>
    <w:rsid w:val="003C1371"/>
    <w:rsid w:val="003C1967"/>
    <w:rsid w:val="003C1AFA"/>
    <w:rsid w:val="003C5C8C"/>
    <w:rsid w:val="003C63C7"/>
    <w:rsid w:val="003D3D16"/>
    <w:rsid w:val="003D4127"/>
    <w:rsid w:val="003E0651"/>
    <w:rsid w:val="003E4A65"/>
    <w:rsid w:val="003E75F9"/>
    <w:rsid w:val="00400345"/>
    <w:rsid w:val="00403933"/>
    <w:rsid w:val="00411E26"/>
    <w:rsid w:val="004130CF"/>
    <w:rsid w:val="00414DA3"/>
    <w:rsid w:val="00425CAA"/>
    <w:rsid w:val="00445E77"/>
    <w:rsid w:val="00451888"/>
    <w:rsid w:val="00461FFB"/>
    <w:rsid w:val="00463647"/>
    <w:rsid w:val="00463721"/>
    <w:rsid w:val="0046597F"/>
    <w:rsid w:val="00465FF3"/>
    <w:rsid w:val="00466099"/>
    <w:rsid w:val="00467FAD"/>
    <w:rsid w:val="00471495"/>
    <w:rsid w:val="00471CD6"/>
    <w:rsid w:val="00472FF5"/>
    <w:rsid w:val="00482268"/>
    <w:rsid w:val="00491B5C"/>
    <w:rsid w:val="004922F1"/>
    <w:rsid w:val="004928F5"/>
    <w:rsid w:val="00493A76"/>
    <w:rsid w:val="004A05C2"/>
    <w:rsid w:val="004A4EB1"/>
    <w:rsid w:val="004A79F2"/>
    <w:rsid w:val="004B2AD1"/>
    <w:rsid w:val="004B56CD"/>
    <w:rsid w:val="004B7801"/>
    <w:rsid w:val="004C0198"/>
    <w:rsid w:val="004C0AB1"/>
    <w:rsid w:val="004C0F2B"/>
    <w:rsid w:val="004C212C"/>
    <w:rsid w:val="004C2D84"/>
    <w:rsid w:val="004D0D57"/>
    <w:rsid w:val="004D0DBA"/>
    <w:rsid w:val="004D44B2"/>
    <w:rsid w:val="004D6B1D"/>
    <w:rsid w:val="004E0E78"/>
    <w:rsid w:val="004F0C27"/>
    <w:rsid w:val="004F2026"/>
    <w:rsid w:val="004F2482"/>
    <w:rsid w:val="004F4E23"/>
    <w:rsid w:val="004F73E8"/>
    <w:rsid w:val="00501522"/>
    <w:rsid w:val="005026ED"/>
    <w:rsid w:val="0051129F"/>
    <w:rsid w:val="0051181E"/>
    <w:rsid w:val="00514EB8"/>
    <w:rsid w:val="005212CC"/>
    <w:rsid w:val="00521505"/>
    <w:rsid w:val="00521C42"/>
    <w:rsid w:val="00526064"/>
    <w:rsid w:val="00527B71"/>
    <w:rsid w:val="00542D14"/>
    <w:rsid w:val="00547DFA"/>
    <w:rsid w:val="00552240"/>
    <w:rsid w:val="005539BB"/>
    <w:rsid w:val="00554951"/>
    <w:rsid w:val="00556F2F"/>
    <w:rsid w:val="00557FCE"/>
    <w:rsid w:val="00560D4D"/>
    <w:rsid w:val="00561A7D"/>
    <w:rsid w:val="00562496"/>
    <w:rsid w:val="00570370"/>
    <w:rsid w:val="00571B75"/>
    <w:rsid w:val="00573E32"/>
    <w:rsid w:val="00575A26"/>
    <w:rsid w:val="00585ECE"/>
    <w:rsid w:val="00585F2A"/>
    <w:rsid w:val="00590AF7"/>
    <w:rsid w:val="00593D3F"/>
    <w:rsid w:val="00594E9C"/>
    <w:rsid w:val="005A0E20"/>
    <w:rsid w:val="005A258D"/>
    <w:rsid w:val="005A3D31"/>
    <w:rsid w:val="005B1A68"/>
    <w:rsid w:val="005C09EF"/>
    <w:rsid w:val="005C1A77"/>
    <w:rsid w:val="005D07D7"/>
    <w:rsid w:val="005D4ED2"/>
    <w:rsid w:val="005D6026"/>
    <w:rsid w:val="005D77D5"/>
    <w:rsid w:val="005E0D8C"/>
    <w:rsid w:val="005E13EE"/>
    <w:rsid w:val="005E15BE"/>
    <w:rsid w:val="005E4AF4"/>
    <w:rsid w:val="005E544E"/>
    <w:rsid w:val="005E5464"/>
    <w:rsid w:val="005F0AF9"/>
    <w:rsid w:val="005F0EBA"/>
    <w:rsid w:val="005F6770"/>
    <w:rsid w:val="0060201C"/>
    <w:rsid w:val="00616051"/>
    <w:rsid w:val="00624A3F"/>
    <w:rsid w:val="006269C8"/>
    <w:rsid w:val="00631B89"/>
    <w:rsid w:val="00631BF2"/>
    <w:rsid w:val="0063576C"/>
    <w:rsid w:val="00636EDC"/>
    <w:rsid w:val="006444E7"/>
    <w:rsid w:val="006451E2"/>
    <w:rsid w:val="006474D5"/>
    <w:rsid w:val="00647A9D"/>
    <w:rsid w:val="0065219B"/>
    <w:rsid w:val="0065315C"/>
    <w:rsid w:val="006561B7"/>
    <w:rsid w:val="006570E0"/>
    <w:rsid w:val="00657C63"/>
    <w:rsid w:val="00665D59"/>
    <w:rsid w:val="00666063"/>
    <w:rsid w:val="00666DB1"/>
    <w:rsid w:val="006672C7"/>
    <w:rsid w:val="006705D1"/>
    <w:rsid w:val="0067215C"/>
    <w:rsid w:val="006726F6"/>
    <w:rsid w:val="00675316"/>
    <w:rsid w:val="00690D9D"/>
    <w:rsid w:val="00692510"/>
    <w:rsid w:val="00695EB4"/>
    <w:rsid w:val="006A2086"/>
    <w:rsid w:val="006C1325"/>
    <w:rsid w:val="006C15F3"/>
    <w:rsid w:val="006C3089"/>
    <w:rsid w:val="006C6158"/>
    <w:rsid w:val="006C7221"/>
    <w:rsid w:val="006D18B1"/>
    <w:rsid w:val="006D1DAB"/>
    <w:rsid w:val="006D5F69"/>
    <w:rsid w:val="006E0A39"/>
    <w:rsid w:val="006F1FD9"/>
    <w:rsid w:val="006F24E1"/>
    <w:rsid w:val="006F3006"/>
    <w:rsid w:val="006F410D"/>
    <w:rsid w:val="006F5F09"/>
    <w:rsid w:val="006F5F4A"/>
    <w:rsid w:val="006F796A"/>
    <w:rsid w:val="00705F8D"/>
    <w:rsid w:val="007100E3"/>
    <w:rsid w:val="00710245"/>
    <w:rsid w:val="007117DC"/>
    <w:rsid w:val="007144D3"/>
    <w:rsid w:val="00717509"/>
    <w:rsid w:val="00721445"/>
    <w:rsid w:val="0072167D"/>
    <w:rsid w:val="00725E38"/>
    <w:rsid w:val="00726700"/>
    <w:rsid w:val="00735A27"/>
    <w:rsid w:val="007458B2"/>
    <w:rsid w:val="00745A79"/>
    <w:rsid w:val="00747F94"/>
    <w:rsid w:val="007526C6"/>
    <w:rsid w:val="00755607"/>
    <w:rsid w:val="00755F23"/>
    <w:rsid w:val="007576D1"/>
    <w:rsid w:val="00760313"/>
    <w:rsid w:val="00765760"/>
    <w:rsid w:val="007717FD"/>
    <w:rsid w:val="00773D82"/>
    <w:rsid w:val="00783B1F"/>
    <w:rsid w:val="0078726D"/>
    <w:rsid w:val="007919E1"/>
    <w:rsid w:val="00794955"/>
    <w:rsid w:val="007A144B"/>
    <w:rsid w:val="007A2C21"/>
    <w:rsid w:val="007A2DA8"/>
    <w:rsid w:val="007A30D6"/>
    <w:rsid w:val="007A725C"/>
    <w:rsid w:val="007B17F6"/>
    <w:rsid w:val="007C0436"/>
    <w:rsid w:val="007C28AC"/>
    <w:rsid w:val="007C5E1F"/>
    <w:rsid w:val="007C7019"/>
    <w:rsid w:val="007D216F"/>
    <w:rsid w:val="007D612C"/>
    <w:rsid w:val="007D78EA"/>
    <w:rsid w:val="007D792D"/>
    <w:rsid w:val="007E255A"/>
    <w:rsid w:val="007E3DA0"/>
    <w:rsid w:val="007E453D"/>
    <w:rsid w:val="007F4A2C"/>
    <w:rsid w:val="007F6FD5"/>
    <w:rsid w:val="007F73DA"/>
    <w:rsid w:val="007F7483"/>
    <w:rsid w:val="007F7C7D"/>
    <w:rsid w:val="008037FD"/>
    <w:rsid w:val="00804097"/>
    <w:rsid w:val="008051F8"/>
    <w:rsid w:val="00806A6E"/>
    <w:rsid w:val="008119CA"/>
    <w:rsid w:val="00812B86"/>
    <w:rsid w:val="00812DA1"/>
    <w:rsid w:val="00817769"/>
    <w:rsid w:val="00827C3B"/>
    <w:rsid w:val="0083009E"/>
    <w:rsid w:val="0083621C"/>
    <w:rsid w:val="00843339"/>
    <w:rsid w:val="008442AC"/>
    <w:rsid w:val="00844956"/>
    <w:rsid w:val="008449F2"/>
    <w:rsid w:val="008469D7"/>
    <w:rsid w:val="00850EFD"/>
    <w:rsid w:val="008556E2"/>
    <w:rsid w:val="00860F11"/>
    <w:rsid w:val="00861A86"/>
    <w:rsid w:val="00863217"/>
    <w:rsid w:val="00865348"/>
    <w:rsid w:val="00865673"/>
    <w:rsid w:val="008700DA"/>
    <w:rsid w:val="008713C7"/>
    <w:rsid w:val="00871D33"/>
    <w:rsid w:val="00871D9B"/>
    <w:rsid w:val="00880708"/>
    <w:rsid w:val="008812CC"/>
    <w:rsid w:val="00881532"/>
    <w:rsid w:val="0088269B"/>
    <w:rsid w:val="00884A9D"/>
    <w:rsid w:val="00886B7C"/>
    <w:rsid w:val="0088783D"/>
    <w:rsid w:val="00894DC5"/>
    <w:rsid w:val="008A0762"/>
    <w:rsid w:val="008A1AFD"/>
    <w:rsid w:val="008A40B2"/>
    <w:rsid w:val="008B4D88"/>
    <w:rsid w:val="008C5EC3"/>
    <w:rsid w:val="008C6868"/>
    <w:rsid w:val="008C7C78"/>
    <w:rsid w:val="008D0FCC"/>
    <w:rsid w:val="008D3193"/>
    <w:rsid w:val="008D5281"/>
    <w:rsid w:val="008E196E"/>
    <w:rsid w:val="008E1CC2"/>
    <w:rsid w:val="008E2F4F"/>
    <w:rsid w:val="008E398F"/>
    <w:rsid w:val="008E3A96"/>
    <w:rsid w:val="008E5C3F"/>
    <w:rsid w:val="008F1D2E"/>
    <w:rsid w:val="008F1F38"/>
    <w:rsid w:val="008F2F26"/>
    <w:rsid w:val="008F56AA"/>
    <w:rsid w:val="008F76B9"/>
    <w:rsid w:val="0090136E"/>
    <w:rsid w:val="009017A3"/>
    <w:rsid w:val="009033A7"/>
    <w:rsid w:val="00903A05"/>
    <w:rsid w:val="009057EA"/>
    <w:rsid w:val="0090623B"/>
    <w:rsid w:val="0092729E"/>
    <w:rsid w:val="00930E10"/>
    <w:rsid w:val="00933D1D"/>
    <w:rsid w:val="00933FFF"/>
    <w:rsid w:val="0093461D"/>
    <w:rsid w:val="00934CBF"/>
    <w:rsid w:val="00935D88"/>
    <w:rsid w:val="00943C7F"/>
    <w:rsid w:val="0094467A"/>
    <w:rsid w:val="00951110"/>
    <w:rsid w:val="00952F86"/>
    <w:rsid w:val="00953399"/>
    <w:rsid w:val="00955FB5"/>
    <w:rsid w:val="00957602"/>
    <w:rsid w:val="009615FF"/>
    <w:rsid w:val="00962189"/>
    <w:rsid w:val="00985C47"/>
    <w:rsid w:val="00986F3A"/>
    <w:rsid w:val="00991B2B"/>
    <w:rsid w:val="00991CA4"/>
    <w:rsid w:val="00993627"/>
    <w:rsid w:val="009B0ED5"/>
    <w:rsid w:val="009B3D96"/>
    <w:rsid w:val="009B4DEC"/>
    <w:rsid w:val="009C01F3"/>
    <w:rsid w:val="009C037A"/>
    <w:rsid w:val="009C1D3E"/>
    <w:rsid w:val="009C3270"/>
    <w:rsid w:val="009C537F"/>
    <w:rsid w:val="009C6171"/>
    <w:rsid w:val="009D4460"/>
    <w:rsid w:val="009D4CF1"/>
    <w:rsid w:val="009D5874"/>
    <w:rsid w:val="009E002C"/>
    <w:rsid w:val="009E4512"/>
    <w:rsid w:val="009E6B94"/>
    <w:rsid w:val="009F50B9"/>
    <w:rsid w:val="009F5155"/>
    <w:rsid w:val="009F5A5B"/>
    <w:rsid w:val="00A05022"/>
    <w:rsid w:val="00A10220"/>
    <w:rsid w:val="00A107C0"/>
    <w:rsid w:val="00A143BD"/>
    <w:rsid w:val="00A1686E"/>
    <w:rsid w:val="00A22266"/>
    <w:rsid w:val="00A25B79"/>
    <w:rsid w:val="00A377DE"/>
    <w:rsid w:val="00A4017B"/>
    <w:rsid w:val="00A427E6"/>
    <w:rsid w:val="00A476C2"/>
    <w:rsid w:val="00A47703"/>
    <w:rsid w:val="00A52032"/>
    <w:rsid w:val="00A52782"/>
    <w:rsid w:val="00A562D5"/>
    <w:rsid w:val="00A57589"/>
    <w:rsid w:val="00A63698"/>
    <w:rsid w:val="00A7274C"/>
    <w:rsid w:val="00A73E51"/>
    <w:rsid w:val="00A82D2A"/>
    <w:rsid w:val="00A85025"/>
    <w:rsid w:val="00A90958"/>
    <w:rsid w:val="00A9192A"/>
    <w:rsid w:val="00A93962"/>
    <w:rsid w:val="00A963C8"/>
    <w:rsid w:val="00A96A0E"/>
    <w:rsid w:val="00A96ABA"/>
    <w:rsid w:val="00AA0F10"/>
    <w:rsid w:val="00AA6D9D"/>
    <w:rsid w:val="00AB0CDA"/>
    <w:rsid w:val="00AB459D"/>
    <w:rsid w:val="00AC004C"/>
    <w:rsid w:val="00AC122A"/>
    <w:rsid w:val="00AC170B"/>
    <w:rsid w:val="00AD2273"/>
    <w:rsid w:val="00AD534A"/>
    <w:rsid w:val="00AD5391"/>
    <w:rsid w:val="00AD6D4D"/>
    <w:rsid w:val="00AE0C26"/>
    <w:rsid w:val="00AE1BC7"/>
    <w:rsid w:val="00AF4788"/>
    <w:rsid w:val="00AF7F35"/>
    <w:rsid w:val="00B02EBA"/>
    <w:rsid w:val="00B07080"/>
    <w:rsid w:val="00B108B0"/>
    <w:rsid w:val="00B13443"/>
    <w:rsid w:val="00B1421D"/>
    <w:rsid w:val="00B16D18"/>
    <w:rsid w:val="00B17D94"/>
    <w:rsid w:val="00B22D03"/>
    <w:rsid w:val="00B23306"/>
    <w:rsid w:val="00B308F4"/>
    <w:rsid w:val="00B3679D"/>
    <w:rsid w:val="00B36DF2"/>
    <w:rsid w:val="00B37DD4"/>
    <w:rsid w:val="00B42D67"/>
    <w:rsid w:val="00B4336E"/>
    <w:rsid w:val="00B54E96"/>
    <w:rsid w:val="00B60155"/>
    <w:rsid w:val="00B60D95"/>
    <w:rsid w:val="00B63A76"/>
    <w:rsid w:val="00B6451A"/>
    <w:rsid w:val="00B64E33"/>
    <w:rsid w:val="00B6671A"/>
    <w:rsid w:val="00B70F67"/>
    <w:rsid w:val="00B72E1E"/>
    <w:rsid w:val="00B76D97"/>
    <w:rsid w:val="00B81B6C"/>
    <w:rsid w:val="00B86AB9"/>
    <w:rsid w:val="00BA2E23"/>
    <w:rsid w:val="00BA3E35"/>
    <w:rsid w:val="00BA71F1"/>
    <w:rsid w:val="00BB008B"/>
    <w:rsid w:val="00BB3CC6"/>
    <w:rsid w:val="00BB3D28"/>
    <w:rsid w:val="00BB4433"/>
    <w:rsid w:val="00BC1A12"/>
    <w:rsid w:val="00BC2589"/>
    <w:rsid w:val="00BC6312"/>
    <w:rsid w:val="00BC7024"/>
    <w:rsid w:val="00BD4952"/>
    <w:rsid w:val="00BE19B5"/>
    <w:rsid w:val="00BE2716"/>
    <w:rsid w:val="00BF13C1"/>
    <w:rsid w:val="00BF1E03"/>
    <w:rsid w:val="00BF387E"/>
    <w:rsid w:val="00BF3A51"/>
    <w:rsid w:val="00C00FB8"/>
    <w:rsid w:val="00C044D3"/>
    <w:rsid w:val="00C142F5"/>
    <w:rsid w:val="00C16C8D"/>
    <w:rsid w:val="00C222B8"/>
    <w:rsid w:val="00C25124"/>
    <w:rsid w:val="00C27194"/>
    <w:rsid w:val="00C30472"/>
    <w:rsid w:val="00C31B4B"/>
    <w:rsid w:val="00C3353D"/>
    <w:rsid w:val="00C3466B"/>
    <w:rsid w:val="00C36918"/>
    <w:rsid w:val="00C42596"/>
    <w:rsid w:val="00C4605A"/>
    <w:rsid w:val="00C50E4D"/>
    <w:rsid w:val="00C50FE7"/>
    <w:rsid w:val="00C51B91"/>
    <w:rsid w:val="00C52DBD"/>
    <w:rsid w:val="00C539D2"/>
    <w:rsid w:val="00C567CE"/>
    <w:rsid w:val="00C56D44"/>
    <w:rsid w:val="00C6063C"/>
    <w:rsid w:val="00C6461A"/>
    <w:rsid w:val="00C6587D"/>
    <w:rsid w:val="00C734D3"/>
    <w:rsid w:val="00C7367B"/>
    <w:rsid w:val="00C75B30"/>
    <w:rsid w:val="00C76DEA"/>
    <w:rsid w:val="00C777FE"/>
    <w:rsid w:val="00C842BF"/>
    <w:rsid w:val="00C87109"/>
    <w:rsid w:val="00C920CC"/>
    <w:rsid w:val="00C93E96"/>
    <w:rsid w:val="00C93FFD"/>
    <w:rsid w:val="00C944D1"/>
    <w:rsid w:val="00CA07FE"/>
    <w:rsid w:val="00CA4097"/>
    <w:rsid w:val="00CA6597"/>
    <w:rsid w:val="00CB6BE4"/>
    <w:rsid w:val="00CC01F1"/>
    <w:rsid w:val="00CC1C2B"/>
    <w:rsid w:val="00CC2FE0"/>
    <w:rsid w:val="00CC52B7"/>
    <w:rsid w:val="00CD5703"/>
    <w:rsid w:val="00CD72AC"/>
    <w:rsid w:val="00CE01CE"/>
    <w:rsid w:val="00CE1696"/>
    <w:rsid w:val="00CE5979"/>
    <w:rsid w:val="00CE5CCA"/>
    <w:rsid w:val="00CE72E2"/>
    <w:rsid w:val="00CF3D07"/>
    <w:rsid w:val="00CF7E4E"/>
    <w:rsid w:val="00D01342"/>
    <w:rsid w:val="00D01811"/>
    <w:rsid w:val="00D023A5"/>
    <w:rsid w:val="00D10E07"/>
    <w:rsid w:val="00D16A59"/>
    <w:rsid w:val="00D24430"/>
    <w:rsid w:val="00D2474C"/>
    <w:rsid w:val="00D349C3"/>
    <w:rsid w:val="00D40930"/>
    <w:rsid w:val="00D41242"/>
    <w:rsid w:val="00D4198A"/>
    <w:rsid w:val="00D46602"/>
    <w:rsid w:val="00D47244"/>
    <w:rsid w:val="00D47394"/>
    <w:rsid w:val="00D51DD6"/>
    <w:rsid w:val="00D56EE3"/>
    <w:rsid w:val="00D578EC"/>
    <w:rsid w:val="00D62EA9"/>
    <w:rsid w:val="00D70704"/>
    <w:rsid w:val="00D73718"/>
    <w:rsid w:val="00D73FC4"/>
    <w:rsid w:val="00D837DB"/>
    <w:rsid w:val="00D83847"/>
    <w:rsid w:val="00D94FC3"/>
    <w:rsid w:val="00D95CCD"/>
    <w:rsid w:val="00DA5C6F"/>
    <w:rsid w:val="00DA5EBF"/>
    <w:rsid w:val="00DB5B9B"/>
    <w:rsid w:val="00DB7204"/>
    <w:rsid w:val="00DC3938"/>
    <w:rsid w:val="00DC39DF"/>
    <w:rsid w:val="00DC3C37"/>
    <w:rsid w:val="00DC602A"/>
    <w:rsid w:val="00DC71A8"/>
    <w:rsid w:val="00DD0622"/>
    <w:rsid w:val="00DD2D16"/>
    <w:rsid w:val="00DE040F"/>
    <w:rsid w:val="00DE4F5D"/>
    <w:rsid w:val="00DF48E3"/>
    <w:rsid w:val="00E0225F"/>
    <w:rsid w:val="00E03E68"/>
    <w:rsid w:val="00E04231"/>
    <w:rsid w:val="00E06C79"/>
    <w:rsid w:val="00E11C63"/>
    <w:rsid w:val="00E14EE5"/>
    <w:rsid w:val="00E1712F"/>
    <w:rsid w:val="00E2112E"/>
    <w:rsid w:val="00E2209F"/>
    <w:rsid w:val="00E23EEA"/>
    <w:rsid w:val="00E27BC8"/>
    <w:rsid w:val="00E30305"/>
    <w:rsid w:val="00E30E1E"/>
    <w:rsid w:val="00E377C4"/>
    <w:rsid w:val="00E43901"/>
    <w:rsid w:val="00E445B1"/>
    <w:rsid w:val="00E4504A"/>
    <w:rsid w:val="00E525CB"/>
    <w:rsid w:val="00E53784"/>
    <w:rsid w:val="00E564F7"/>
    <w:rsid w:val="00E5764D"/>
    <w:rsid w:val="00E60F7E"/>
    <w:rsid w:val="00E64917"/>
    <w:rsid w:val="00E71223"/>
    <w:rsid w:val="00E71BB1"/>
    <w:rsid w:val="00E72EA5"/>
    <w:rsid w:val="00E7544A"/>
    <w:rsid w:val="00E75C83"/>
    <w:rsid w:val="00E773BA"/>
    <w:rsid w:val="00E80C5A"/>
    <w:rsid w:val="00E84360"/>
    <w:rsid w:val="00E9255B"/>
    <w:rsid w:val="00E97335"/>
    <w:rsid w:val="00EA2765"/>
    <w:rsid w:val="00EA3416"/>
    <w:rsid w:val="00EB2BF1"/>
    <w:rsid w:val="00EB480F"/>
    <w:rsid w:val="00EB6976"/>
    <w:rsid w:val="00EB6DB1"/>
    <w:rsid w:val="00EC3CB8"/>
    <w:rsid w:val="00EC4F33"/>
    <w:rsid w:val="00ED2B67"/>
    <w:rsid w:val="00ED3868"/>
    <w:rsid w:val="00ED5DB5"/>
    <w:rsid w:val="00EF032D"/>
    <w:rsid w:val="00EF0D43"/>
    <w:rsid w:val="00EF5243"/>
    <w:rsid w:val="00EF668E"/>
    <w:rsid w:val="00F027EC"/>
    <w:rsid w:val="00F03020"/>
    <w:rsid w:val="00F03A18"/>
    <w:rsid w:val="00F109E0"/>
    <w:rsid w:val="00F11F52"/>
    <w:rsid w:val="00F13D7A"/>
    <w:rsid w:val="00F1628A"/>
    <w:rsid w:val="00F17C6C"/>
    <w:rsid w:val="00F23A0A"/>
    <w:rsid w:val="00F26D33"/>
    <w:rsid w:val="00F27596"/>
    <w:rsid w:val="00F36AFC"/>
    <w:rsid w:val="00F372BA"/>
    <w:rsid w:val="00F404DF"/>
    <w:rsid w:val="00F41690"/>
    <w:rsid w:val="00F47F03"/>
    <w:rsid w:val="00F57515"/>
    <w:rsid w:val="00F617B0"/>
    <w:rsid w:val="00F63E78"/>
    <w:rsid w:val="00F64486"/>
    <w:rsid w:val="00F6473D"/>
    <w:rsid w:val="00F678A3"/>
    <w:rsid w:val="00F73694"/>
    <w:rsid w:val="00F85106"/>
    <w:rsid w:val="00F851AC"/>
    <w:rsid w:val="00F8539B"/>
    <w:rsid w:val="00FA2E9A"/>
    <w:rsid w:val="00FA737A"/>
    <w:rsid w:val="00FB65C2"/>
    <w:rsid w:val="00FC1797"/>
    <w:rsid w:val="00FC1CDD"/>
    <w:rsid w:val="00FC7504"/>
    <w:rsid w:val="00FD0F07"/>
    <w:rsid w:val="00FD2BA6"/>
    <w:rsid w:val="00FD61A6"/>
    <w:rsid w:val="00FE1BAC"/>
    <w:rsid w:val="00FE5503"/>
    <w:rsid w:val="00FF1CDD"/>
    <w:rsid w:val="00FF22D4"/>
    <w:rsid w:val="00FF5040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E9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AA6D9D"/>
    <w:pPr>
      <w:keepNext/>
      <w:spacing w:line="360" w:lineRule="auto"/>
      <w:ind w:left="284"/>
      <w:jc w:val="both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AA6D9D"/>
    <w:pPr>
      <w:keepNext/>
      <w:spacing w:line="360" w:lineRule="auto"/>
      <w:ind w:left="284"/>
      <w:jc w:val="both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sbsconsip@postacert.consip.it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dsbsconsip@postacert.consip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68AB5-8607-4EFF-B8EB-D9C4BAD6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1401</Words>
  <Characters>7991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2019-09-16T14:22:00Z</dcterms:created>
  <dcterms:modified xsi:type="dcterms:W3CDTF">2019-09-16T14:42:00Z</dcterms:modified>
</cp:coreProperties>
</file>